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5" w:lineRule="exact" w:before="67"/>
        <w:ind w:left="7656" w:right="0" w:firstLine="0"/>
        <w:jc w:val="left"/>
        <w:rPr>
          <w:rFonts w:ascii="Arial"/>
          <w:b/>
          <w:sz w:val="22"/>
        </w:rPr>
      </w:pPr>
      <w:r>
        <w:rPr>
          <w:rFonts w:ascii="Arial"/>
          <w:b/>
          <w:sz w:val="22"/>
        </w:rPr>
        <w:t>Tenant's</w:t>
      </w:r>
      <w:r>
        <w:rPr>
          <w:rFonts w:ascii="Arial"/>
          <w:b/>
          <w:spacing w:val="-3"/>
          <w:sz w:val="22"/>
        </w:rPr>
        <w:t> </w:t>
      </w:r>
      <w:r>
        <w:rPr>
          <w:rFonts w:ascii="Arial"/>
          <w:b/>
          <w:sz w:val="22"/>
        </w:rPr>
        <w:t>Notice</w:t>
      </w:r>
      <w:r>
        <w:rPr>
          <w:rFonts w:ascii="Arial"/>
          <w:b/>
          <w:spacing w:val="-3"/>
          <w:sz w:val="22"/>
        </w:rPr>
        <w:t> </w:t>
      </w:r>
      <w:r>
        <w:rPr>
          <w:rFonts w:ascii="Arial"/>
          <w:b/>
          <w:sz w:val="22"/>
        </w:rPr>
        <w:t>to</w:t>
      </w:r>
      <w:r>
        <w:rPr>
          <w:rFonts w:ascii="Arial"/>
          <w:b/>
          <w:spacing w:val="-3"/>
          <w:sz w:val="22"/>
        </w:rPr>
        <w:t> </w:t>
      </w:r>
      <w:r>
        <w:rPr>
          <w:rFonts w:ascii="Arial"/>
          <w:b/>
          <w:sz w:val="22"/>
        </w:rPr>
        <w:t>End</w:t>
      </w:r>
      <w:r>
        <w:rPr>
          <w:rFonts w:ascii="Arial"/>
          <w:b/>
          <w:spacing w:val="-3"/>
          <w:sz w:val="22"/>
        </w:rPr>
        <w:t> </w:t>
      </w:r>
      <w:r>
        <w:rPr>
          <w:rFonts w:ascii="Arial"/>
          <w:b/>
          <w:sz w:val="22"/>
        </w:rPr>
        <w:t>the</w:t>
      </w:r>
      <w:r>
        <w:rPr>
          <w:rFonts w:ascii="Arial"/>
          <w:b/>
          <w:spacing w:val="-2"/>
          <w:sz w:val="22"/>
        </w:rPr>
        <w:t> Tenancy</w:t>
      </w:r>
    </w:p>
    <w:p>
      <w:pPr>
        <w:pStyle w:val="Heading1"/>
      </w:pPr>
      <w:r>
        <w:rPr>
          <w:spacing w:val="-5"/>
        </w:rPr>
        <w:t>N9</w:t>
      </w:r>
    </w:p>
    <w:p>
      <w:pPr>
        <w:pStyle w:val="BodyText"/>
        <w:spacing w:line="215" w:lineRule="exact"/>
        <w:ind w:right="142"/>
        <w:jc w:val="right"/>
        <w:rPr>
          <w:rFonts w:ascii="Arial MT" w:hAnsi="Arial MT"/>
        </w:rPr>
      </w:pPr>
      <w:r>
        <w:rPr>
          <w:rFonts w:ascii="Arial MT" w:hAnsi="Arial MT"/>
        </w:rPr>
        <mc:AlternateContent>
          <mc:Choice Requires="wps">
            <w:drawing>
              <wp:anchor distT="0" distB="0" distL="0" distR="0" allowOverlap="1" layoutInCell="1" locked="0" behindDoc="1" simplePos="0" relativeHeight="487265792">
                <wp:simplePos x="0" y="0"/>
                <wp:positionH relativeFrom="page">
                  <wp:posOffset>316865</wp:posOffset>
                </wp:positionH>
                <wp:positionV relativeFrom="paragraph">
                  <wp:posOffset>1833220</wp:posOffset>
                </wp:positionV>
                <wp:extent cx="7138670" cy="97853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138670" cy="978535"/>
                          <a:chExt cx="7138670" cy="978535"/>
                        </a:xfrm>
                      </wpg:grpSpPr>
                      <wps:wsp>
                        <wps:cNvPr id="2" name="Graphic 2"/>
                        <wps:cNvSpPr/>
                        <wps:spPr>
                          <a:xfrm>
                            <a:off x="3175" y="3175"/>
                            <a:ext cx="7132320" cy="972185"/>
                          </a:xfrm>
                          <a:custGeom>
                            <a:avLst/>
                            <a:gdLst/>
                            <a:ahLst/>
                            <a:cxnLst/>
                            <a:rect l="l" t="t" r="r" b="b"/>
                            <a:pathLst>
                              <a:path w="7132320" h="972185">
                                <a:moveTo>
                                  <a:pt x="0" y="971638"/>
                                </a:moveTo>
                                <a:lnTo>
                                  <a:pt x="7132320" y="971638"/>
                                </a:lnTo>
                                <a:lnTo>
                                  <a:pt x="7132320" y="0"/>
                                </a:lnTo>
                                <a:lnTo>
                                  <a:pt x="0" y="0"/>
                                </a:lnTo>
                                <a:lnTo>
                                  <a:pt x="0" y="971638"/>
                                </a:lnTo>
                                <a:close/>
                              </a:path>
                            </a:pathLst>
                          </a:custGeom>
                          <a:ln w="6350">
                            <a:solidFill>
                              <a:srgbClr val="000000"/>
                            </a:solidFill>
                            <a:prstDash val="solid"/>
                          </a:ln>
                        </wps:spPr>
                        <wps:bodyPr wrap="square" lIns="0" tIns="0" rIns="0" bIns="0" rtlCol="0">
                          <a:prstTxWarp prst="textNoShape">
                            <a:avLst/>
                          </a:prstTxWarp>
                          <a:noAutofit/>
                        </wps:bodyPr>
                      </wps:wsp>
                      <wps:wsp>
                        <wps:cNvPr id="3" name="Textbox 3"/>
                        <wps:cNvSpPr txBox="1"/>
                        <wps:spPr>
                          <a:xfrm>
                            <a:off x="64604" y="97145"/>
                            <a:ext cx="4956175" cy="154940"/>
                          </a:xfrm>
                          <a:prstGeom prst="rect">
                            <a:avLst/>
                          </a:prstGeom>
                        </wps:spPr>
                        <wps:txbx>
                          <w:txbxContent>
                            <w:p>
                              <w:pPr>
                                <w:spacing w:before="0"/>
                                <w:ind w:left="0" w:right="0" w:firstLine="0"/>
                                <w:jc w:val="left"/>
                                <w:rPr>
                                  <w:b/>
                                  <w:sz w:val="20"/>
                                </w:rPr>
                              </w:pPr>
                              <w:r>
                                <w:rPr>
                                  <w:b/>
                                  <w:sz w:val="20"/>
                                </w:rPr>
                                <w:t>I</w:t>
                              </w:r>
                              <w:r>
                                <w:rPr>
                                  <w:b/>
                                  <w:spacing w:val="-2"/>
                                  <w:sz w:val="20"/>
                                </w:rPr>
                                <w:t> </w:t>
                              </w:r>
                              <w:r>
                                <w:rPr>
                                  <w:b/>
                                  <w:sz w:val="20"/>
                                </w:rPr>
                                <w:t>am</w:t>
                              </w:r>
                              <w:r>
                                <w:rPr>
                                  <w:b/>
                                  <w:spacing w:val="-2"/>
                                  <w:sz w:val="20"/>
                                </w:rPr>
                                <w:t> </w:t>
                              </w:r>
                              <w:r>
                                <w:rPr>
                                  <w:b/>
                                  <w:sz w:val="20"/>
                                </w:rPr>
                                <w:t>giving</w:t>
                              </w:r>
                              <w:r>
                                <w:rPr>
                                  <w:b/>
                                  <w:spacing w:val="-2"/>
                                  <w:sz w:val="20"/>
                                </w:rPr>
                                <w:t> </w:t>
                              </w:r>
                              <w:r>
                                <w:rPr>
                                  <w:b/>
                                  <w:sz w:val="20"/>
                                </w:rPr>
                                <w:t>this</w:t>
                              </w:r>
                              <w:r>
                                <w:rPr>
                                  <w:b/>
                                  <w:spacing w:val="-3"/>
                                  <w:sz w:val="20"/>
                                </w:rPr>
                                <w:t> </w:t>
                              </w:r>
                              <w:r>
                                <w:rPr>
                                  <w:b/>
                                  <w:sz w:val="20"/>
                                </w:rPr>
                                <w:t>notice</w:t>
                              </w:r>
                              <w:r>
                                <w:rPr>
                                  <w:b/>
                                  <w:spacing w:val="-2"/>
                                  <w:sz w:val="20"/>
                                </w:rPr>
                                <w:t> </w:t>
                              </w:r>
                              <w:r>
                                <w:rPr>
                                  <w:b/>
                                  <w:sz w:val="20"/>
                                </w:rPr>
                                <w:t>because</w:t>
                              </w:r>
                              <w:r>
                                <w:rPr>
                                  <w:b/>
                                  <w:spacing w:val="-2"/>
                                  <w:sz w:val="20"/>
                                </w:rPr>
                                <w:t> </w:t>
                              </w:r>
                              <w:r>
                                <w:rPr>
                                  <w:b/>
                                  <w:sz w:val="20"/>
                                </w:rPr>
                                <w:t>I</w:t>
                              </w:r>
                              <w:r>
                                <w:rPr>
                                  <w:b/>
                                  <w:spacing w:val="-1"/>
                                  <w:sz w:val="20"/>
                                </w:rPr>
                                <w:t> </w:t>
                              </w:r>
                              <w:r>
                                <w:rPr>
                                  <w:b/>
                                  <w:sz w:val="20"/>
                                </w:rPr>
                                <w:t>want</w:t>
                              </w:r>
                              <w:r>
                                <w:rPr>
                                  <w:b/>
                                  <w:spacing w:val="-2"/>
                                  <w:sz w:val="20"/>
                                </w:rPr>
                                <w:t> </w:t>
                              </w:r>
                              <w:r>
                                <w:rPr>
                                  <w:b/>
                                  <w:sz w:val="20"/>
                                </w:rPr>
                                <w:t>to</w:t>
                              </w:r>
                              <w:r>
                                <w:rPr>
                                  <w:b/>
                                  <w:spacing w:val="-2"/>
                                  <w:sz w:val="20"/>
                                </w:rPr>
                                <w:t> </w:t>
                              </w:r>
                              <w:r>
                                <w:rPr>
                                  <w:b/>
                                  <w:sz w:val="20"/>
                                </w:rPr>
                                <w:t>move</w:t>
                              </w:r>
                              <w:r>
                                <w:rPr>
                                  <w:b/>
                                  <w:spacing w:val="-2"/>
                                  <w:sz w:val="20"/>
                                </w:rPr>
                                <w:t> </w:t>
                              </w:r>
                              <w:r>
                                <w:rPr>
                                  <w:b/>
                                  <w:sz w:val="20"/>
                                </w:rPr>
                                <w:t>out</w:t>
                              </w:r>
                              <w:r>
                                <w:rPr>
                                  <w:b/>
                                  <w:spacing w:val="-2"/>
                                  <w:sz w:val="20"/>
                                </w:rPr>
                                <w:t> </w:t>
                              </w:r>
                              <w:r>
                                <w:rPr>
                                  <w:b/>
                                  <w:sz w:val="20"/>
                                </w:rPr>
                                <w:t>of</w:t>
                              </w:r>
                              <w:r>
                                <w:rPr>
                                  <w:b/>
                                  <w:spacing w:val="-3"/>
                                  <w:sz w:val="20"/>
                                </w:rPr>
                                <w:t> </w:t>
                              </w:r>
                              <w:r>
                                <w:rPr>
                                  <w:b/>
                                  <w:sz w:val="20"/>
                                </w:rPr>
                                <w:t>the</w:t>
                              </w:r>
                              <w:r>
                                <w:rPr>
                                  <w:b/>
                                  <w:spacing w:val="-2"/>
                                  <w:sz w:val="20"/>
                                </w:rPr>
                                <w:t> </w:t>
                              </w:r>
                              <w:r>
                                <w:rPr>
                                  <w:b/>
                                  <w:sz w:val="20"/>
                                </w:rPr>
                                <w:t>rental</w:t>
                              </w:r>
                              <w:r>
                                <w:rPr>
                                  <w:b/>
                                  <w:spacing w:val="-1"/>
                                  <w:sz w:val="20"/>
                                </w:rPr>
                                <w:t> </w:t>
                              </w:r>
                              <w:r>
                                <w:rPr>
                                  <w:b/>
                                  <w:spacing w:val="-2"/>
                                  <w:sz w:val="20"/>
                                </w:rPr>
                                <w:t>unit.</w:t>
                              </w:r>
                            </w:p>
                          </w:txbxContent>
                        </wps:txbx>
                        <wps:bodyPr wrap="square" lIns="0" tIns="0" rIns="0" bIns="0" rtlCol="0">
                          <a:noAutofit/>
                        </wps:bodyPr>
                      </wps:wsp>
                      <wps:wsp>
                        <wps:cNvPr id="4" name="Textbox 4"/>
                        <wps:cNvSpPr txBox="1"/>
                        <wps:spPr>
                          <a:xfrm>
                            <a:off x="64604" y="401945"/>
                            <a:ext cx="2447290" cy="154940"/>
                          </a:xfrm>
                          <a:prstGeom prst="rect">
                            <a:avLst/>
                          </a:prstGeom>
                        </wps:spPr>
                        <wps:txbx>
                          <w:txbxContent>
                            <w:p>
                              <w:pPr>
                                <w:spacing w:before="0"/>
                                <w:ind w:left="0" w:right="0" w:firstLine="0"/>
                                <w:jc w:val="left"/>
                                <w:rPr>
                                  <w:b/>
                                  <w:sz w:val="20"/>
                                </w:rPr>
                              </w:pPr>
                              <w:r>
                                <w:rPr>
                                  <w:b/>
                                  <w:sz w:val="20"/>
                                </w:rPr>
                                <w:t>The</w:t>
                              </w:r>
                              <w:r>
                                <w:rPr>
                                  <w:b/>
                                  <w:spacing w:val="-1"/>
                                  <w:sz w:val="20"/>
                                </w:rPr>
                                <w:t> </w:t>
                              </w:r>
                              <w:r>
                                <w:rPr>
                                  <w:b/>
                                  <w:sz w:val="20"/>
                                </w:rPr>
                                <w:t>last day</w:t>
                              </w:r>
                              <w:r>
                                <w:rPr>
                                  <w:b/>
                                  <w:spacing w:val="-1"/>
                                  <w:sz w:val="20"/>
                                </w:rPr>
                                <w:t> </w:t>
                              </w:r>
                              <w:r>
                                <w:rPr>
                                  <w:b/>
                                  <w:sz w:val="20"/>
                                </w:rPr>
                                <w:t>of</w:t>
                              </w:r>
                              <w:r>
                                <w:rPr>
                                  <w:b/>
                                  <w:spacing w:val="-1"/>
                                  <w:sz w:val="20"/>
                                </w:rPr>
                                <w:t> </w:t>
                              </w:r>
                              <w:r>
                                <w:rPr>
                                  <w:b/>
                                  <w:sz w:val="20"/>
                                </w:rPr>
                                <w:t>my</w:t>
                              </w:r>
                              <w:r>
                                <w:rPr>
                                  <w:b/>
                                  <w:spacing w:val="-1"/>
                                  <w:sz w:val="20"/>
                                </w:rPr>
                                <w:t> </w:t>
                              </w:r>
                              <w:r>
                                <w:rPr>
                                  <w:b/>
                                  <w:sz w:val="20"/>
                                </w:rPr>
                                <w:t>tenancy will </w:t>
                              </w:r>
                              <w:r>
                                <w:rPr>
                                  <w:b/>
                                  <w:spacing w:val="-5"/>
                                  <w:sz w:val="20"/>
                                </w:rPr>
                                <w:t>be</w:t>
                              </w:r>
                            </w:p>
                          </w:txbxContent>
                        </wps:txbx>
                        <wps:bodyPr wrap="square" lIns="0" tIns="0" rIns="0" bIns="0" rtlCol="0">
                          <a:noAutofit/>
                        </wps:bodyPr>
                      </wps:wsp>
                      <wps:wsp>
                        <wps:cNvPr id="5" name="Textbox 5"/>
                        <wps:cNvSpPr txBox="1"/>
                        <wps:spPr>
                          <a:xfrm>
                            <a:off x="4410290" y="401945"/>
                            <a:ext cx="2121535" cy="154940"/>
                          </a:xfrm>
                          <a:prstGeom prst="rect">
                            <a:avLst/>
                          </a:prstGeom>
                        </wps:spPr>
                        <wps:txbx>
                          <w:txbxContent>
                            <w:p>
                              <w:pPr>
                                <w:spacing w:before="0"/>
                                <w:ind w:left="0" w:right="0" w:firstLine="0"/>
                                <w:jc w:val="left"/>
                                <w:rPr>
                                  <w:b/>
                                  <w:sz w:val="20"/>
                                </w:rPr>
                              </w:pPr>
                              <w:r>
                                <w:rPr>
                                  <w:b/>
                                  <w:sz w:val="20"/>
                                </w:rPr>
                                <w:t>.</w:t>
                              </w:r>
                              <w:r>
                                <w:rPr>
                                  <w:b/>
                                  <w:spacing w:val="-5"/>
                                  <w:sz w:val="20"/>
                                </w:rPr>
                                <w:t> </w:t>
                              </w:r>
                              <w:r>
                                <w:rPr>
                                  <w:b/>
                                  <w:sz w:val="20"/>
                                </w:rPr>
                                <w:t>This</w:t>
                              </w:r>
                              <w:r>
                                <w:rPr>
                                  <w:b/>
                                  <w:spacing w:val="-4"/>
                                  <w:sz w:val="20"/>
                                </w:rPr>
                                <w:t> </w:t>
                              </w:r>
                              <w:r>
                                <w:rPr>
                                  <w:b/>
                                  <w:sz w:val="20"/>
                                </w:rPr>
                                <w:t>is</w:t>
                              </w:r>
                              <w:r>
                                <w:rPr>
                                  <w:b/>
                                  <w:spacing w:val="-4"/>
                                  <w:sz w:val="20"/>
                                </w:rPr>
                                <w:t> </w:t>
                              </w:r>
                              <w:r>
                                <w:rPr>
                                  <w:b/>
                                  <w:sz w:val="20"/>
                                </w:rPr>
                                <w:t>the</w:t>
                              </w:r>
                              <w:r>
                                <w:rPr>
                                  <w:b/>
                                  <w:spacing w:val="-3"/>
                                  <w:sz w:val="20"/>
                                </w:rPr>
                                <w:t> </w:t>
                              </w:r>
                              <w:r>
                                <w:rPr>
                                  <w:b/>
                                  <w:sz w:val="20"/>
                                </w:rPr>
                                <w:t>termination</w:t>
                              </w:r>
                              <w:r>
                                <w:rPr>
                                  <w:b/>
                                  <w:spacing w:val="-4"/>
                                  <w:sz w:val="20"/>
                                </w:rPr>
                                <w:t> </w:t>
                              </w:r>
                              <w:r>
                                <w:rPr>
                                  <w:b/>
                                  <w:spacing w:val="-2"/>
                                  <w:sz w:val="20"/>
                                </w:rPr>
                                <w:t>date.</w:t>
                              </w:r>
                            </w:p>
                          </w:txbxContent>
                        </wps:txbx>
                        <wps:bodyPr wrap="square" lIns="0" tIns="0" rIns="0" bIns="0" rtlCol="0">
                          <a:noAutofit/>
                        </wps:bodyPr>
                      </wps:wsp>
                      <wps:wsp>
                        <wps:cNvPr id="6" name="Textbox 6"/>
                        <wps:cNvSpPr txBox="1"/>
                        <wps:spPr>
                          <a:xfrm>
                            <a:off x="64604" y="551745"/>
                            <a:ext cx="4826000" cy="309880"/>
                          </a:xfrm>
                          <a:prstGeom prst="rect">
                            <a:avLst/>
                          </a:prstGeom>
                        </wps:spPr>
                        <wps:txbx>
                          <w:txbxContent>
                            <w:p>
                              <w:pPr>
                                <w:spacing w:line="201" w:lineRule="exact" w:before="0"/>
                                <w:ind w:left="4916" w:right="0" w:firstLine="0"/>
                                <w:jc w:val="left"/>
                                <w:rPr>
                                  <w:rFonts w:ascii="Arial MT"/>
                                  <w:sz w:val="18"/>
                                </w:rPr>
                              </w:pPr>
                              <w:r>
                                <w:rPr>
                                  <w:rFonts w:ascii="Arial MT"/>
                                  <w:spacing w:val="-2"/>
                                  <w:sz w:val="18"/>
                                </w:rPr>
                                <w:t>dd/mm/yyyy</w:t>
                              </w:r>
                            </w:p>
                            <w:p>
                              <w:pPr>
                                <w:spacing w:before="43"/>
                                <w:ind w:left="0" w:right="0" w:firstLine="0"/>
                                <w:jc w:val="left"/>
                                <w:rPr>
                                  <w:b/>
                                  <w:sz w:val="20"/>
                                </w:rPr>
                              </w:pPr>
                              <w:r>
                                <w:rPr>
                                  <w:b/>
                                  <w:sz w:val="20"/>
                                </w:rPr>
                                <w:t>I</w:t>
                              </w:r>
                              <w:r>
                                <w:rPr>
                                  <w:b/>
                                  <w:spacing w:val="-2"/>
                                  <w:sz w:val="20"/>
                                </w:rPr>
                                <w:t> </w:t>
                              </w:r>
                              <w:r>
                                <w:rPr>
                                  <w:b/>
                                  <w:sz w:val="20"/>
                                </w:rPr>
                                <w:t>will</w:t>
                              </w:r>
                              <w:r>
                                <w:rPr>
                                  <w:b/>
                                  <w:spacing w:val="-2"/>
                                  <w:sz w:val="20"/>
                                </w:rPr>
                                <w:t> </w:t>
                              </w:r>
                              <w:r>
                                <w:rPr>
                                  <w:b/>
                                  <w:sz w:val="20"/>
                                </w:rPr>
                                <w:t>move</w:t>
                              </w:r>
                              <w:r>
                                <w:rPr>
                                  <w:b/>
                                  <w:spacing w:val="-2"/>
                                  <w:sz w:val="20"/>
                                </w:rPr>
                                <w:t> </w:t>
                              </w:r>
                              <w:r>
                                <w:rPr>
                                  <w:b/>
                                  <w:sz w:val="20"/>
                                </w:rPr>
                                <w:t>out</w:t>
                              </w:r>
                              <w:r>
                                <w:rPr>
                                  <w:b/>
                                  <w:spacing w:val="-2"/>
                                  <w:sz w:val="20"/>
                                </w:rPr>
                                <w:t> </w:t>
                              </w:r>
                              <w:r>
                                <w:rPr>
                                  <w:b/>
                                  <w:sz w:val="20"/>
                                </w:rPr>
                                <w:t>of</w:t>
                              </w:r>
                              <w:r>
                                <w:rPr>
                                  <w:b/>
                                  <w:spacing w:val="-3"/>
                                  <w:sz w:val="20"/>
                                </w:rPr>
                                <w:t> </w:t>
                              </w:r>
                              <w:r>
                                <w:rPr>
                                  <w:b/>
                                  <w:sz w:val="20"/>
                                </w:rPr>
                                <w:t>the</w:t>
                              </w:r>
                              <w:r>
                                <w:rPr>
                                  <w:b/>
                                  <w:spacing w:val="-2"/>
                                  <w:sz w:val="20"/>
                                </w:rPr>
                                <w:t> </w:t>
                              </w:r>
                              <w:r>
                                <w:rPr>
                                  <w:b/>
                                  <w:sz w:val="20"/>
                                </w:rPr>
                                <w:t>rental</w:t>
                              </w:r>
                              <w:r>
                                <w:rPr>
                                  <w:b/>
                                  <w:spacing w:val="-2"/>
                                  <w:sz w:val="20"/>
                                </w:rPr>
                                <w:t> </w:t>
                              </w:r>
                              <w:r>
                                <w:rPr>
                                  <w:b/>
                                  <w:sz w:val="20"/>
                                </w:rPr>
                                <w:t>unit</w:t>
                              </w:r>
                              <w:r>
                                <w:rPr>
                                  <w:b/>
                                  <w:spacing w:val="-2"/>
                                  <w:sz w:val="20"/>
                                </w:rPr>
                                <w:t> </w:t>
                              </w:r>
                              <w:r>
                                <w:rPr>
                                  <w:b/>
                                  <w:sz w:val="20"/>
                                </w:rPr>
                                <w:t>on</w:t>
                              </w:r>
                              <w:r>
                                <w:rPr>
                                  <w:b/>
                                  <w:spacing w:val="-3"/>
                                  <w:sz w:val="20"/>
                                </w:rPr>
                                <w:t> </w:t>
                              </w:r>
                              <w:r>
                                <w:rPr>
                                  <w:b/>
                                  <w:sz w:val="20"/>
                                </w:rPr>
                                <w:t>or</w:t>
                              </w:r>
                              <w:r>
                                <w:rPr>
                                  <w:b/>
                                  <w:spacing w:val="-2"/>
                                  <w:sz w:val="20"/>
                                </w:rPr>
                                <w:t> </w:t>
                              </w:r>
                              <w:r>
                                <w:rPr>
                                  <w:b/>
                                  <w:sz w:val="20"/>
                                </w:rPr>
                                <w:t>before</w:t>
                              </w:r>
                              <w:r>
                                <w:rPr>
                                  <w:b/>
                                  <w:spacing w:val="-2"/>
                                  <w:sz w:val="20"/>
                                </w:rPr>
                                <w:t> </w:t>
                              </w:r>
                              <w:r>
                                <w:rPr>
                                  <w:b/>
                                  <w:sz w:val="20"/>
                                </w:rPr>
                                <w:t>the</w:t>
                              </w:r>
                              <w:r>
                                <w:rPr>
                                  <w:b/>
                                  <w:spacing w:val="-2"/>
                                  <w:sz w:val="20"/>
                                </w:rPr>
                                <w:t> </w:t>
                              </w:r>
                              <w:r>
                                <w:rPr>
                                  <w:b/>
                                  <w:sz w:val="20"/>
                                </w:rPr>
                                <w:t>termination</w:t>
                              </w:r>
                              <w:r>
                                <w:rPr>
                                  <w:b/>
                                  <w:spacing w:val="-2"/>
                                  <w:sz w:val="20"/>
                                </w:rPr>
                                <w:t> date.</w:t>
                              </w:r>
                            </w:p>
                          </w:txbxContent>
                        </wps:txbx>
                        <wps:bodyPr wrap="square" lIns="0" tIns="0" rIns="0" bIns="0" rtlCol="0">
                          <a:noAutofit/>
                        </wps:bodyPr>
                      </wps:wsp>
                    </wpg:wgp>
                  </a:graphicData>
                </a:graphic>
              </wp:anchor>
            </w:drawing>
          </mc:Choice>
          <mc:Fallback>
            <w:pict>
              <v:group style="position:absolute;margin-left:24.950001pt;margin-top:144.348099pt;width:562.1pt;height:77.05pt;mso-position-horizontal-relative:page;mso-position-vertical-relative:paragraph;z-index:-16050688" id="docshapegroup1" coordorigin="499,2887" coordsize="11242,1541">
                <v:rect style="position:absolute;left:504;top:2891;width:11232;height:1531" id="docshape2" filled="false" stroked="true" strokeweight=".5pt" strokecolor="#000000">
                  <v:stroke dashstyle="solid"/>
                </v:rect>
                <v:shapetype id="_x0000_t202" o:spt="202" coordsize="21600,21600" path="m,l,21600r21600,l21600,xe">
                  <v:stroke joinstyle="miter"/>
                  <v:path gradientshapeok="t" o:connecttype="rect"/>
                </v:shapetype>
                <v:shape style="position:absolute;left:600;top:3039;width:7805;height:244" type="#_x0000_t202" id="docshape3" filled="false" stroked="false">
                  <v:textbox inset="0,0,0,0">
                    <w:txbxContent>
                      <w:p>
                        <w:pPr>
                          <w:spacing w:before="0"/>
                          <w:ind w:left="0" w:right="0" w:firstLine="0"/>
                          <w:jc w:val="left"/>
                          <w:rPr>
                            <w:b/>
                            <w:sz w:val="20"/>
                          </w:rPr>
                        </w:pPr>
                        <w:r>
                          <w:rPr>
                            <w:b/>
                            <w:sz w:val="20"/>
                          </w:rPr>
                          <w:t>I</w:t>
                        </w:r>
                        <w:r>
                          <w:rPr>
                            <w:b/>
                            <w:spacing w:val="-2"/>
                            <w:sz w:val="20"/>
                          </w:rPr>
                          <w:t> </w:t>
                        </w:r>
                        <w:r>
                          <w:rPr>
                            <w:b/>
                            <w:sz w:val="20"/>
                          </w:rPr>
                          <w:t>am</w:t>
                        </w:r>
                        <w:r>
                          <w:rPr>
                            <w:b/>
                            <w:spacing w:val="-2"/>
                            <w:sz w:val="20"/>
                          </w:rPr>
                          <w:t> </w:t>
                        </w:r>
                        <w:r>
                          <w:rPr>
                            <w:b/>
                            <w:sz w:val="20"/>
                          </w:rPr>
                          <w:t>giving</w:t>
                        </w:r>
                        <w:r>
                          <w:rPr>
                            <w:b/>
                            <w:spacing w:val="-2"/>
                            <w:sz w:val="20"/>
                          </w:rPr>
                          <w:t> </w:t>
                        </w:r>
                        <w:r>
                          <w:rPr>
                            <w:b/>
                            <w:sz w:val="20"/>
                          </w:rPr>
                          <w:t>this</w:t>
                        </w:r>
                        <w:r>
                          <w:rPr>
                            <w:b/>
                            <w:spacing w:val="-3"/>
                            <w:sz w:val="20"/>
                          </w:rPr>
                          <w:t> </w:t>
                        </w:r>
                        <w:r>
                          <w:rPr>
                            <w:b/>
                            <w:sz w:val="20"/>
                          </w:rPr>
                          <w:t>notice</w:t>
                        </w:r>
                        <w:r>
                          <w:rPr>
                            <w:b/>
                            <w:spacing w:val="-2"/>
                            <w:sz w:val="20"/>
                          </w:rPr>
                          <w:t> </w:t>
                        </w:r>
                        <w:r>
                          <w:rPr>
                            <w:b/>
                            <w:sz w:val="20"/>
                          </w:rPr>
                          <w:t>because</w:t>
                        </w:r>
                        <w:r>
                          <w:rPr>
                            <w:b/>
                            <w:spacing w:val="-2"/>
                            <w:sz w:val="20"/>
                          </w:rPr>
                          <w:t> </w:t>
                        </w:r>
                        <w:r>
                          <w:rPr>
                            <w:b/>
                            <w:sz w:val="20"/>
                          </w:rPr>
                          <w:t>I</w:t>
                        </w:r>
                        <w:r>
                          <w:rPr>
                            <w:b/>
                            <w:spacing w:val="-1"/>
                            <w:sz w:val="20"/>
                          </w:rPr>
                          <w:t> </w:t>
                        </w:r>
                        <w:r>
                          <w:rPr>
                            <w:b/>
                            <w:sz w:val="20"/>
                          </w:rPr>
                          <w:t>want</w:t>
                        </w:r>
                        <w:r>
                          <w:rPr>
                            <w:b/>
                            <w:spacing w:val="-2"/>
                            <w:sz w:val="20"/>
                          </w:rPr>
                          <w:t> </w:t>
                        </w:r>
                        <w:r>
                          <w:rPr>
                            <w:b/>
                            <w:sz w:val="20"/>
                          </w:rPr>
                          <w:t>to</w:t>
                        </w:r>
                        <w:r>
                          <w:rPr>
                            <w:b/>
                            <w:spacing w:val="-2"/>
                            <w:sz w:val="20"/>
                          </w:rPr>
                          <w:t> </w:t>
                        </w:r>
                        <w:r>
                          <w:rPr>
                            <w:b/>
                            <w:sz w:val="20"/>
                          </w:rPr>
                          <w:t>move</w:t>
                        </w:r>
                        <w:r>
                          <w:rPr>
                            <w:b/>
                            <w:spacing w:val="-2"/>
                            <w:sz w:val="20"/>
                          </w:rPr>
                          <w:t> </w:t>
                        </w:r>
                        <w:r>
                          <w:rPr>
                            <w:b/>
                            <w:sz w:val="20"/>
                          </w:rPr>
                          <w:t>out</w:t>
                        </w:r>
                        <w:r>
                          <w:rPr>
                            <w:b/>
                            <w:spacing w:val="-2"/>
                            <w:sz w:val="20"/>
                          </w:rPr>
                          <w:t> </w:t>
                        </w:r>
                        <w:r>
                          <w:rPr>
                            <w:b/>
                            <w:sz w:val="20"/>
                          </w:rPr>
                          <w:t>of</w:t>
                        </w:r>
                        <w:r>
                          <w:rPr>
                            <w:b/>
                            <w:spacing w:val="-3"/>
                            <w:sz w:val="20"/>
                          </w:rPr>
                          <w:t> </w:t>
                        </w:r>
                        <w:r>
                          <w:rPr>
                            <w:b/>
                            <w:sz w:val="20"/>
                          </w:rPr>
                          <w:t>the</w:t>
                        </w:r>
                        <w:r>
                          <w:rPr>
                            <w:b/>
                            <w:spacing w:val="-2"/>
                            <w:sz w:val="20"/>
                          </w:rPr>
                          <w:t> </w:t>
                        </w:r>
                        <w:r>
                          <w:rPr>
                            <w:b/>
                            <w:sz w:val="20"/>
                          </w:rPr>
                          <w:t>rental</w:t>
                        </w:r>
                        <w:r>
                          <w:rPr>
                            <w:b/>
                            <w:spacing w:val="-1"/>
                            <w:sz w:val="20"/>
                          </w:rPr>
                          <w:t> </w:t>
                        </w:r>
                        <w:r>
                          <w:rPr>
                            <w:b/>
                            <w:spacing w:val="-2"/>
                            <w:sz w:val="20"/>
                          </w:rPr>
                          <w:t>unit.</w:t>
                        </w:r>
                      </w:p>
                    </w:txbxContent>
                  </v:textbox>
                  <w10:wrap type="none"/>
                </v:shape>
                <v:shape style="position:absolute;left:600;top:3519;width:3854;height:244" type="#_x0000_t202" id="docshape4" filled="false" stroked="false">
                  <v:textbox inset="0,0,0,0">
                    <w:txbxContent>
                      <w:p>
                        <w:pPr>
                          <w:spacing w:before="0"/>
                          <w:ind w:left="0" w:right="0" w:firstLine="0"/>
                          <w:jc w:val="left"/>
                          <w:rPr>
                            <w:b/>
                            <w:sz w:val="20"/>
                          </w:rPr>
                        </w:pPr>
                        <w:r>
                          <w:rPr>
                            <w:b/>
                            <w:sz w:val="20"/>
                          </w:rPr>
                          <w:t>The</w:t>
                        </w:r>
                        <w:r>
                          <w:rPr>
                            <w:b/>
                            <w:spacing w:val="-1"/>
                            <w:sz w:val="20"/>
                          </w:rPr>
                          <w:t> </w:t>
                        </w:r>
                        <w:r>
                          <w:rPr>
                            <w:b/>
                            <w:sz w:val="20"/>
                          </w:rPr>
                          <w:t>last day</w:t>
                        </w:r>
                        <w:r>
                          <w:rPr>
                            <w:b/>
                            <w:spacing w:val="-1"/>
                            <w:sz w:val="20"/>
                          </w:rPr>
                          <w:t> </w:t>
                        </w:r>
                        <w:r>
                          <w:rPr>
                            <w:b/>
                            <w:sz w:val="20"/>
                          </w:rPr>
                          <w:t>of</w:t>
                        </w:r>
                        <w:r>
                          <w:rPr>
                            <w:b/>
                            <w:spacing w:val="-1"/>
                            <w:sz w:val="20"/>
                          </w:rPr>
                          <w:t> </w:t>
                        </w:r>
                        <w:r>
                          <w:rPr>
                            <w:b/>
                            <w:sz w:val="20"/>
                          </w:rPr>
                          <w:t>my</w:t>
                        </w:r>
                        <w:r>
                          <w:rPr>
                            <w:b/>
                            <w:spacing w:val="-1"/>
                            <w:sz w:val="20"/>
                          </w:rPr>
                          <w:t> </w:t>
                        </w:r>
                        <w:r>
                          <w:rPr>
                            <w:b/>
                            <w:sz w:val="20"/>
                          </w:rPr>
                          <w:t>tenancy will </w:t>
                        </w:r>
                        <w:r>
                          <w:rPr>
                            <w:b/>
                            <w:spacing w:val="-5"/>
                            <w:sz w:val="20"/>
                          </w:rPr>
                          <w:t>be</w:t>
                        </w:r>
                      </w:p>
                    </w:txbxContent>
                  </v:textbox>
                  <w10:wrap type="none"/>
                </v:shape>
                <v:shape style="position:absolute;left:7444;top:3519;width:3341;height:244" type="#_x0000_t202" id="docshape5" filled="false" stroked="false">
                  <v:textbox inset="0,0,0,0">
                    <w:txbxContent>
                      <w:p>
                        <w:pPr>
                          <w:spacing w:before="0"/>
                          <w:ind w:left="0" w:right="0" w:firstLine="0"/>
                          <w:jc w:val="left"/>
                          <w:rPr>
                            <w:b/>
                            <w:sz w:val="20"/>
                          </w:rPr>
                        </w:pPr>
                        <w:r>
                          <w:rPr>
                            <w:b/>
                            <w:sz w:val="20"/>
                          </w:rPr>
                          <w:t>.</w:t>
                        </w:r>
                        <w:r>
                          <w:rPr>
                            <w:b/>
                            <w:spacing w:val="-5"/>
                            <w:sz w:val="20"/>
                          </w:rPr>
                          <w:t> </w:t>
                        </w:r>
                        <w:r>
                          <w:rPr>
                            <w:b/>
                            <w:sz w:val="20"/>
                          </w:rPr>
                          <w:t>This</w:t>
                        </w:r>
                        <w:r>
                          <w:rPr>
                            <w:b/>
                            <w:spacing w:val="-4"/>
                            <w:sz w:val="20"/>
                          </w:rPr>
                          <w:t> </w:t>
                        </w:r>
                        <w:r>
                          <w:rPr>
                            <w:b/>
                            <w:sz w:val="20"/>
                          </w:rPr>
                          <w:t>is</w:t>
                        </w:r>
                        <w:r>
                          <w:rPr>
                            <w:b/>
                            <w:spacing w:val="-4"/>
                            <w:sz w:val="20"/>
                          </w:rPr>
                          <w:t> </w:t>
                        </w:r>
                        <w:r>
                          <w:rPr>
                            <w:b/>
                            <w:sz w:val="20"/>
                          </w:rPr>
                          <w:t>the</w:t>
                        </w:r>
                        <w:r>
                          <w:rPr>
                            <w:b/>
                            <w:spacing w:val="-3"/>
                            <w:sz w:val="20"/>
                          </w:rPr>
                          <w:t> </w:t>
                        </w:r>
                        <w:r>
                          <w:rPr>
                            <w:b/>
                            <w:sz w:val="20"/>
                          </w:rPr>
                          <w:t>termination</w:t>
                        </w:r>
                        <w:r>
                          <w:rPr>
                            <w:b/>
                            <w:spacing w:val="-4"/>
                            <w:sz w:val="20"/>
                          </w:rPr>
                          <w:t> </w:t>
                        </w:r>
                        <w:r>
                          <w:rPr>
                            <w:b/>
                            <w:spacing w:val="-2"/>
                            <w:sz w:val="20"/>
                          </w:rPr>
                          <w:t>date.</w:t>
                        </w:r>
                      </w:p>
                    </w:txbxContent>
                  </v:textbox>
                  <w10:wrap type="none"/>
                </v:shape>
                <v:shape style="position:absolute;left:600;top:3755;width:7600;height:488" type="#_x0000_t202" id="docshape6" filled="false" stroked="false">
                  <v:textbox inset="0,0,0,0">
                    <w:txbxContent>
                      <w:p>
                        <w:pPr>
                          <w:spacing w:line="201" w:lineRule="exact" w:before="0"/>
                          <w:ind w:left="4916" w:right="0" w:firstLine="0"/>
                          <w:jc w:val="left"/>
                          <w:rPr>
                            <w:rFonts w:ascii="Arial MT"/>
                            <w:sz w:val="18"/>
                          </w:rPr>
                        </w:pPr>
                        <w:r>
                          <w:rPr>
                            <w:rFonts w:ascii="Arial MT"/>
                            <w:spacing w:val="-2"/>
                            <w:sz w:val="18"/>
                          </w:rPr>
                          <w:t>dd/mm/yyyy</w:t>
                        </w:r>
                      </w:p>
                      <w:p>
                        <w:pPr>
                          <w:spacing w:before="43"/>
                          <w:ind w:left="0" w:right="0" w:firstLine="0"/>
                          <w:jc w:val="left"/>
                          <w:rPr>
                            <w:b/>
                            <w:sz w:val="20"/>
                          </w:rPr>
                        </w:pPr>
                        <w:r>
                          <w:rPr>
                            <w:b/>
                            <w:sz w:val="20"/>
                          </w:rPr>
                          <w:t>I</w:t>
                        </w:r>
                        <w:r>
                          <w:rPr>
                            <w:b/>
                            <w:spacing w:val="-2"/>
                            <w:sz w:val="20"/>
                          </w:rPr>
                          <w:t> </w:t>
                        </w:r>
                        <w:r>
                          <w:rPr>
                            <w:b/>
                            <w:sz w:val="20"/>
                          </w:rPr>
                          <w:t>will</w:t>
                        </w:r>
                        <w:r>
                          <w:rPr>
                            <w:b/>
                            <w:spacing w:val="-2"/>
                            <w:sz w:val="20"/>
                          </w:rPr>
                          <w:t> </w:t>
                        </w:r>
                        <w:r>
                          <w:rPr>
                            <w:b/>
                            <w:sz w:val="20"/>
                          </w:rPr>
                          <w:t>move</w:t>
                        </w:r>
                        <w:r>
                          <w:rPr>
                            <w:b/>
                            <w:spacing w:val="-2"/>
                            <w:sz w:val="20"/>
                          </w:rPr>
                          <w:t> </w:t>
                        </w:r>
                        <w:r>
                          <w:rPr>
                            <w:b/>
                            <w:sz w:val="20"/>
                          </w:rPr>
                          <w:t>out</w:t>
                        </w:r>
                        <w:r>
                          <w:rPr>
                            <w:b/>
                            <w:spacing w:val="-2"/>
                            <w:sz w:val="20"/>
                          </w:rPr>
                          <w:t> </w:t>
                        </w:r>
                        <w:r>
                          <w:rPr>
                            <w:b/>
                            <w:sz w:val="20"/>
                          </w:rPr>
                          <w:t>of</w:t>
                        </w:r>
                        <w:r>
                          <w:rPr>
                            <w:b/>
                            <w:spacing w:val="-3"/>
                            <w:sz w:val="20"/>
                          </w:rPr>
                          <w:t> </w:t>
                        </w:r>
                        <w:r>
                          <w:rPr>
                            <w:b/>
                            <w:sz w:val="20"/>
                          </w:rPr>
                          <w:t>the</w:t>
                        </w:r>
                        <w:r>
                          <w:rPr>
                            <w:b/>
                            <w:spacing w:val="-2"/>
                            <w:sz w:val="20"/>
                          </w:rPr>
                          <w:t> </w:t>
                        </w:r>
                        <w:r>
                          <w:rPr>
                            <w:b/>
                            <w:sz w:val="20"/>
                          </w:rPr>
                          <w:t>rental</w:t>
                        </w:r>
                        <w:r>
                          <w:rPr>
                            <w:b/>
                            <w:spacing w:val="-2"/>
                            <w:sz w:val="20"/>
                          </w:rPr>
                          <w:t> </w:t>
                        </w:r>
                        <w:r>
                          <w:rPr>
                            <w:b/>
                            <w:sz w:val="20"/>
                          </w:rPr>
                          <w:t>unit</w:t>
                        </w:r>
                        <w:r>
                          <w:rPr>
                            <w:b/>
                            <w:spacing w:val="-2"/>
                            <w:sz w:val="20"/>
                          </w:rPr>
                          <w:t> </w:t>
                        </w:r>
                        <w:r>
                          <w:rPr>
                            <w:b/>
                            <w:sz w:val="20"/>
                          </w:rPr>
                          <w:t>on</w:t>
                        </w:r>
                        <w:r>
                          <w:rPr>
                            <w:b/>
                            <w:spacing w:val="-3"/>
                            <w:sz w:val="20"/>
                          </w:rPr>
                          <w:t> </w:t>
                        </w:r>
                        <w:r>
                          <w:rPr>
                            <w:b/>
                            <w:sz w:val="20"/>
                          </w:rPr>
                          <w:t>or</w:t>
                        </w:r>
                        <w:r>
                          <w:rPr>
                            <w:b/>
                            <w:spacing w:val="-2"/>
                            <w:sz w:val="20"/>
                          </w:rPr>
                          <w:t> </w:t>
                        </w:r>
                        <w:r>
                          <w:rPr>
                            <w:b/>
                            <w:sz w:val="20"/>
                          </w:rPr>
                          <w:t>before</w:t>
                        </w:r>
                        <w:r>
                          <w:rPr>
                            <w:b/>
                            <w:spacing w:val="-2"/>
                            <w:sz w:val="20"/>
                          </w:rPr>
                          <w:t> </w:t>
                        </w:r>
                        <w:r>
                          <w:rPr>
                            <w:b/>
                            <w:sz w:val="20"/>
                          </w:rPr>
                          <w:t>the</w:t>
                        </w:r>
                        <w:r>
                          <w:rPr>
                            <w:b/>
                            <w:spacing w:val="-2"/>
                            <w:sz w:val="20"/>
                          </w:rPr>
                          <w:t> </w:t>
                        </w:r>
                        <w:r>
                          <w:rPr>
                            <w:b/>
                            <w:sz w:val="20"/>
                          </w:rPr>
                          <w:t>termination</w:t>
                        </w:r>
                        <w:r>
                          <w:rPr>
                            <w:b/>
                            <w:spacing w:val="-2"/>
                            <w:sz w:val="20"/>
                          </w:rPr>
                          <w:t> date.</w:t>
                        </w:r>
                      </w:p>
                    </w:txbxContent>
                  </v:textbox>
                  <w10:wrap type="none"/>
                </v:shape>
                <w10:wrap type="none"/>
              </v:group>
            </w:pict>
          </mc:Fallback>
        </mc:AlternateContent>
      </w:r>
      <w:r>
        <w:rPr>
          <w:rFonts w:ascii="Arial MT" w:hAnsi="Arial MT"/>
        </w:rPr>
        <w:t>(Disponible</w:t>
      </w:r>
      <w:r>
        <w:rPr>
          <w:rFonts w:ascii="Arial MT" w:hAnsi="Arial MT"/>
          <w:spacing w:val="-6"/>
        </w:rPr>
        <w:t> </w:t>
      </w:r>
      <w:r>
        <w:rPr>
          <w:rFonts w:ascii="Arial MT" w:hAnsi="Arial MT"/>
        </w:rPr>
        <w:t>en</w:t>
      </w:r>
      <w:r>
        <w:rPr>
          <w:rFonts w:ascii="Arial MT" w:hAnsi="Arial MT"/>
          <w:spacing w:val="-5"/>
        </w:rPr>
        <w:t> </w:t>
      </w:r>
      <w:r>
        <w:rPr>
          <w:rFonts w:ascii="Arial MT" w:hAnsi="Arial MT"/>
          <w:spacing w:val="-2"/>
        </w:rPr>
        <w:t>français)</w:t>
      </w:r>
    </w:p>
    <w:p>
      <w:pPr>
        <w:pStyle w:val="BodyText"/>
        <w:spacing w:before="3"/>
        <w:rPr>
          <w:rFonts w:ascii="Arial MT"/>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16"/>
        <w:gridCol w:w="5616"/>
      </w:tblGrid>
      <w:tr>
        <w:trPr>
          <w:trHeight w:val="277" w:hRule="atLeast"/>
        </w:trPr>
        <w:tc>
          <w:tcPr>
            <w:tcW w:w="5616" w:type="dxa"/>
            <w:shd w:val="clear" w:color="auto" w:fill="F0F1F1"/>
          </w:tcPr>
          <w:p>
            <w:pPr>
              <w:pStyle w:val="TableParagraph"/>
              <w:spacing w:before="11"/>
              <w:ind w:left="89"/>
              <w:rPr>
                <w:b/>
                <w:sz w:val="18"/>
              </w:rPr>
            </w:pPr>
            <w:r>
              <w:rPr>
                <w:b/>
                <w:sz w:val="18"/>
              </w:rPr>
              <w:t>To:</w:t>
            </w:r>
            <w:r>
              <w:rPr>
                <w:b/>
                <w:spacing w:val="-7"/>
                <w:sz w:val="18"/>
              </w:rPr>
              <w:t> </w:t>
            </w:r>
            <w:r>
              <w:rPr>
                <w:b/>
                <w:sz w:val="18"/>
              </w:rPr>
              <w:t>(Landlord's</w:t>
            </w:r>
            <w:r>
              <w:rPr>
                <w:b/>
                <w:spacing w:val="-7"/>
                <w:sz w:val="18"/>
              </w:rPr>
              <w:t> </w:t>
            </w:r>
            <w:r>
              <w:rPr>
                <w:b/>
                <w:spacing w:val="-2"/>
                <w:sz w:val="18"/>
              </w:rPr>
              <w:t>name)</w:t>
            </w:r>
          </w:p>
        </w:tc>
        <w:tc>
          <w:tcPr>
            <w:tcW w:w="5616" w:type="dxa"/>
            <w:shd w:val="clear" w:color="auto" w:fill="F0F1F1"/>
          </w:tcPr>
          <w:p>
            <w:pPr>
              <w:pStyle w:val="TableParagraph"/>
              <w:spacing w:before="11"/>
              <w:ind w:left="89"/>
              <w:rPr>
                <w:sz w:val="18"/>
              </w:rPr>
            </w:pPr>
            <w:r>
              <w:rPr>
                <w:b/>
                <w:sz w:val="18"/>
              </w:rPr>
              <w:t>From:</w:t>
            </w:r>
            <w:r>
              <w:rPr>
                <w:b/>
                <w:spacing w:val="-4"/>
                <w:sz w:val="18"/>
              </w:rPr>
              <w:t> </w:t>
            </w:r>
            <w:r>
              <w:rPr>
                <w:b/>
                <w:sz w:val="18"/>
              </w:rPr>
              <w:t>(Tenant's</w:t>
            </w:r>
            <w:r>
              <w:rPr>
                <w:b/>
                <w:spacing w:val="-4"/>
                <w:sz w:val="18"/>
              </w:rPr>
              <w:t> </w:t>
            </w:r>
            <w:r>
              <w:rPr>
                <w:b/>
                <w:sz w:val="18"/>
              </w:rPr>
              <w:t>name)</w:t>
            </w:r>
            <w:r>
              <w:rPr>
                <w:b/>
                <w:spacing w:val="-3"/>
                <w:sz w:val="18"/>
              </w:rPr>
              <w:t> </w:t>
            </w:r>
            <w:r>
              <w:rPr>
                <w:sz w:val="18"/>
              </w:rPr>
              <w:t>include</w:t>
            </w:r>
            <w:r>
              <w:rPr>
                <w:spacing w:val="-3"/>
                <w:sz w:val="18"/>
              </w:rPr>
              <w:t> </w:t>
            </w:r>
            <w:r>
              <w:rPr>
                <w:sz w:val="18"/>
              </w:rPr>
              <w:t>all</w:t>
            </w:r>
            <w:r>
              <w:rPr>
                <w:spacing w:val="-3"/>
                <w:sz w:val="18"/>
              </w:rPr>
              <w:t> </w:t>
            </w:r>
            <w:r>
              <w:rPr>
                <w:sz w:val="18"/>
              </w:rPr>
              <w:t>tenant</w:t>
            </w:r>
            <w:r>
              <w:rPr>
                <w:spacing w:val="-3"/>
                <w:sz w:val="18"/>
              </w:rPr>
              <w:t> </w:t>
            </w:r>
            <w:r>
              <w:rPr>
                <w:spacing w:val="-2"/>
                <w:sz w:val="18"/>
              </w:rPr>
              <w:t>names</w:t>
            </w:r>
          </w:p>
        </w:tc>
      </w:tr>
      <w:tr>
        <w:trPr>
          <w:trHeight w:val="782" w:hRule="atLeast"/>
        </w:trPr>
        <w:tc>
          <w:tcPr>
            <w:tcW w:w="5616" w:type="dxa"/>
          </w:tcPr>
          <w:p>
            <w:pPr>
              <w:pStyle w:val="TableParagraph"/>
              <w:rPr>
                <w:rFonts w:ascii="Times New Roman"/>
                <w:sz w:val="18"/>
              </w:rPr>
            </w:pPr>
          </w:p>
        </w:tc>
        <w:tc>
          <w:tcPr>
            <w:tcW w:w="5616" w:type="dxa"/>
          </w:tcPr>
          <w:p>
            <w:pPr>
              <w:pStyle w:val="TableParagraph"/>
              <w:rPr>
                <w:rFonts w:ascii="Times New Roman"/>
                <w:sz w:val="18"/>
              </w:rPr>
            </w:pPr>
          </w:p>
        </w:tc>
      </w:tr>
      <w:tr>
        <w:trPr>
          <w:trHeight w:val="277" w:hRule="atLeast"/>
        </w:trPr>
        <w:tc>
          <w:tcPr>
            <w:tcW w:w="11232" w:type="dxa"/>
            <w:gridSpan w:val="2"/>
            <w:shd w:val="clear" w:color="auto" w:fill="F0F1F1"/>
          </w:tcPr>
          <w:p>
            <w:pPr>
              <w:pStyle w:val="TableParagraph"/>
              <w:spacing w:before="11"/>
              <w:ind w:left="89"/>
              <w:rPr>
                <w:b/>
                <w:sz w:val="18"/>
              </w:rPr>
            </w:pPr>
            <w:r>
              <w:rPr>
                <w:b/>
                <w:sz w:val="18"/>
              </w:rPr>
              <w:t>Address</w:t>
            </w:r>
            <w:r>
              <w:rPr>
                <w:b/>
                <w:spacing w:val="-4"/>
                <w:sz w:val="18"/>
              </w:rPr>
              <w:t> </w:t>
            </w:r>
            <w:r>
              <w:rPr>
                <w:b/>
                <w:sz w:val="18"/>
              </w:rPr>
              <w:t>of</w:t>
            </w:r>
            <w:r>
              <w:rPr>
                <w:b/>
                <w:spacing w:val="-3"/>
                <w:sz w:val="18"/>
              </w:rPr>
              <w:t> </w:t>
            </w:r>
            <w:r>
              <w:rPr>
                <w:b/>
                <w:sz w:val="18"/>
              </w:rPr>
              <w:t>the</w:t>
            </w:r>
            <w:r>
              <w:rPr>
                <w:b/>
                <w:spacing w:val="-2"/>
                <w:sz w:val="18"/>
              </w:rPr>
              <w:t> </w:t>
            </w:r>
            <w:r>
              <w:rPr>
                <w:b/>
                <w:sz w:val="18"/>
              </w:rPr>
              <w:t>Rental</w:t>
            </w:r>
            <w:r>
              <w:rPr>
                <w:b/>
                <w:spacing w:val="-2"/>
                <w:sz w:val="18"/>
              </w:rPr>
              <w:t> Unit:</w:t>
            </w:r>
          </w:p>
        </w:tc>
      </w:tr>
      <w:tr>
        <w:trPr>
          <w:trHeight w:val="782" w:hRule="atLeast"/>
        </w:trPr>
        <w:tc>
          <w:tcPr>
            <w:tcW w:w="11232" w:type="dxa"/>
            <w:gridSpan w:val="2"/>
          </w:tcPr>
          <w:p>
            <w:pPr>
              <w:pStyle w:val="TableParagraph"/>
              <w:rPr>
                <w:rFonts w:ascii="Times New Roman"/>
                <w:sz w:val="18"/>
              </w:rPr>
            </w:pPr>
          </w:p>
        </w:tc>
      </w:tr>
    </w:tbl>
    <w:p>
      <w:pPr>
        <w:pStyle w:val="BodyText"/>
        <w:rPr>
          <w:rFonts w:ascii="Arial MT"/>
        </w:rPr>
      </w:pPr>
    </w:p>
    <w:p>
      <w:pPr>
        <w:pStyle w:val="BodyText"/>
        <w:rPr>
          <w:rFonts w:ascii="Arial MT"/>
        </w:rPr>
      </w:pPr>
    </w:p>
    <w:p>
      <w:pPr>
        <w:pStyle w:val="BodyText"/>
        <w:spacing w:before="83"/>
        <w:rPr>
          <w:rFonts w:ascii="Arial MT"/>
        </w:rPr>
      </w:pPr>
    </w:p>
    <w:tbl>
      <w:tblPr>
        <w:tblW w:w="0" w:type="auto"/>
        <w:jc w:val="left"/>
        <w:tblInd w:w="4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7"/>
        <w:gridCol w:w="277"/>
        <w:gridCol w:w="277"/>
        <w:gridCol w:w="277"/>
        <w:gridCol w:w="277"/>
        <w:gridCol w:w="277"/>
        <w:gridCol w:w="277"/>
        <w:gridCol w:w="277"/>
        <w:gridCol w:w="277"/>
        <w:gridCol w:w="267"/>
      </w:tblGrid>
      <w:tr>
        <w:trPr>
          <w:trHeight w:val="336" w:hRule="atLeast"/>
        </w:trPr>
        <w:tc>
          <w:tcPr>
            <w:tcW w:w="267" w:type="dxa"/>
          </w:tcPr>
          <w:p>
            <w:pPr>
              <w:pStyle w:val="TableParagraph"/>
              <w:rPr>
                <w:rFonts w:ascii="Times New Roman"/>
                <w:sz w:val="18"/>
              </w:rPr>
            </w:pPr>
          </w:p>
        </w:tc>
        <w:tc>
          <w:tcPr>
            <w:tcW w:w="277" w:type="dxa"/>
          </w:tcPr>
          <w:p>
            <w:pPr>
              <w:pStyle w:val="TableParagraph"/>
              <w:rPr>
                <w:rFonts w:ascii="Times New Roman"/>
                <w:sz w:val="18"/>
              </w:rPr>
            </w:pPr>
          </w:p>
        </w:tc>
        <w:tc>
          <w:tcPr>
            <w:tcW w:w="277" w:type="dxa"/>
          </w:tcPr>
          <w:p>
            <w:pPr>
              <w:pStyle w:val="TableParagraph"/>
              <w:spacing w:before="56"/>
              <w:ind w:left="70"/>
              <w:rPr>
                <w:b/>
                <w:sz w:val="20"/>
              </w:rPr>
            </w:pPr>
            <w:r>
              <w:rPr>
                <w:b/>
                <w:spacing w:val="-10"/>
                <w:sz w:val="20"/>
              </w:rPr>
              <w:t>/</w:t>
            </w:r>
          </w:p>
        </w:tc>
        <w:tc>
          <w:tcPr>
            <w:tcW w:w="277" w:type="dxa"/>
          </w:tcPr>
          <w:p>
            <w:pPr>
              <w:pStyle w:val="TableParagraph"/>
              <w:rPr>
                <w:rFonts w:ascii="Times New Roman"/>
                <w:sz w:val="18"/>
              </w:rPr>
            </w:pPr>
          </w:p>
        </w:tc>
        <w:tc>
          <w:tcPr>
            <w:tcW w:w="277" w:type="dxa"/>
          </w:tcPr>
          <w:p>
            <w:pPr>
              <w:pStyle w:val="TableParagraph"/>
              <w:rPr>
                <w:rFonts w:ascii="Times New Roman"/>
                <w:sz w:val="18"/>
              </w:rPr>
            </w:pPr>
          </w:p>
        </w:tc>
        <w:tc>
          <w:tcPr>
            <w:tcW w:w="277" w:type="dxa"/>
          </w:tcPr>
          <w:p>
            <w:pPr>
              <w:pStyle w:val="TableParagraph"/>
              <w:spacing w:before="56"/>
              <w:ind w:left="58"/>
              <w:rPr>
                <w:b/>
                <w:sz w:val="20"/>
              </w:rPr>
            </w:pPr>
            <w:r>
              <w:rPr>
                <w:b/>
                <w:spacing w:val="-10"/>
                <w:sz w:val="20"/>
              </w:rPr>
              <w:t>/</w:t>
            </w:r>
          </w:p>
        </w:tc>
        <w:tc>
          <w:tcPr>
            <w:tcW w:w="277" w:type="dxa"/>
          </w:tcPr>
          <w:p>
            <w:pPr>
              <w:pStyle w:val="TableParagraph"/>
              <w:rPr>
                <w:rFonts w:ascii="Times New Roman"/>
                <w:sz w:val="18"/>
              </w:rPr>
            </w:pPr>
          </w:p>
        </w:tc>
        <w:tc>
          <w:tcPr>
            <w:tcW w:w="277" w:type="dxa"/>
          </w:tcPr>
          <w:p>
            <w:pPr>
              <w:pStyle w:val="TableParagraph"/>
              <w:rPr>
                <w:rFonts w:ascii="Times New Roman"/>
                <w:sz w:val="18"/>
              </w:rPr>
            </w:pPr>
          </w:p>
        </w:tc>
        <w:tc>
          <w:tcPr>
            <w:tcW w:w="277" w:type="dxa"/>
          </w:tcPr>
          <w:p>
            <w:pPr>
              <w:pStyle w:val="TableParagraph"/>
              <w:rPr>
                <w:rFonts w:ascii="Times New Roman"/>
                <w:sz w:val="18"/>
              </w:rPr>
            </w:pPr>
          </w:p>
        </w:tc>
        <w:tc>
          <w:tcPr>
            <w:tcW w:w="267" w:type="dxa"/>
          </w:tcPr>
          <w:p>
            <w:pPr>
              <w:pStyle w:val="TableParagraph"/>
              <w:rPr>
                <w:rFonts w:ascii="Times New Roman"/>
                <w:sz w:val="18"/>
              </w:rPr>
            </w:pPr>
          </w:p>
        </w:tc>
      </w:tr>
    </w:tbl>
    <w:p>
      <w:pPr>
        <w:pStyle w:val="BodyText"/>
        <w:rPr>
          <w:rFonts w:ascii="Arial MT"/>
        </w:rPr>
      </w:pPr>
    </w:p>
    <w:p>
      <w:pPr>
        <w:pStyle w:val="BodyText"/>
        <w:rPr>
          <w:rFonts w:ascii="Arial MT"/>
        </w:rPr>
      </w:pPr>
    </w:p>
    <w:p>
      <w:pPr>
        <w:pStyle w:val="BodyText"/>
        <w:rPr>
          <w:rFonts w:ascii="Arial MT"/>
        </w:rPr>
      </w:pPr>
    </w:p>
    <w:p>
      <w:pPr>
        <w:pStyle w:val="BodyText"/>
        <w:spacing w:before="74"/>
        <w:rPr>
          <w:rFonts w:ascii="Arial MT"/>
        </w:rPr>
      </w:pPr>
      <w:r>
        <w:rPr>
          <w:rFonts w:ascii="Arial MT"/>
        </w:rPr>
        <mc:AlternateContent>
          <mc:Choice Requires="wps">
            <w:drawing>
              <wp:anchor distT="0" distB="0" distL="0" distR="0" allowOverlap="1" layoutInCell="1" locked="0" behindDoc="1" simplePos="0" relativeHeight="487587840">
                <wp:simplePos x="0" y="0"/>
                <wp:positionH relativeFrom="page">
                  <wp:posOffset>320040</wp:posOffset>
                </wp:positionH>
                <wp:positionV relativeFrom="paragraph">
                  <wp:posOffset>208355</wp:posOffset>
                </wp:positionV>
                <wp:extent cx="7132320" cy="27432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7132320" cy="274320"/>
                        </a:xfrm>
                        <a:prstGeom prst="rect">
                          <a:avLst/>
                        </a:prstGeom>
                        <a:solidFill>
                          <a:srgbClr val="F0F1F1"/>
                        </a:solidFill>
                      </wps:spPr>
                      <wps:txbx>
                        <w:txbxContent>
                          <w:p>
                            <w:pPr>
                              <w:spacing w:before="73"/>
                              <w:ind w:left="0" w:right="0" w:firstLine="0"/>
                              <w:jc w:val="center"/>
                              <w:rPr>
                                <w:rFonts w:ascii="Arial"/>
                                <w:b/>
                                <w:color w:val="000000"/>
                                <w:sz w:val="22"/>
                              </w:rPr>
                            </w:pPr>
                            <w:r>
                              <w:rPr>
                                <w:rFonts w:ascii="Arial"/>
                                <w:b/>
                                <w:color w:val="000000"/>
                                <w:sz w:val="22"/>
                              </w:rPr>
                              <w:t>Important</w:t>
                            </w:r>
                            <w:r>
                              <w:rPr>
                                <w:rFonts w:ascii="Arial"/>
                                <w:b/>
                                <w:color w:val="000000"/>
                                <w:spacing w:val="-1"/>
                                <w:sz w:val="22"/>
                              </w:rPr>
                              <w:t> </w:t>
                            </w:r>
                            <w:r>
                              <w:rPr>
                                <w:rFonts w:ascii="Arial"/>
                                <w:b/>
                                <w:color w:val="000000"/>
                                <w:sz w:val="22"/>
                              </w:rPr>
                              <w:t>Information</w:t>
                            </w:r>
                            <w:r>
                              <w:rPr>
                                <w:rFonts w:ascii="Arial"/>
                                <w:b/>
                                <w:color w:val="000000"/>
                                <w:spacing w:val="-1"/>
                                <w:sz w:val="22"/>
                              </w:rPr>
                              <w:t> </w:t>
                            </w:r>
                            <w:r>
                              <w:rPr>
                                <w:rFonts w:ascii="Arial"/>
                                <w:b/>
                                <w:color w:val="000000"/>
                                <w:sz w:val="22"/>
                              </w:rPr>
                              <w:t>from</w:t>
                            </w:r>
                            <w:r>
                              <w:rPr>
                                <w:rFonts w:ascii="Arial"/>
                                <w:b/>
                                <w:color w:val="000000"/>
                                <w:spacing w:val="-1"/>
                                <w:sz w:val="22"/>
                              </w:rPr>
                              <w:t> </w:t>
                            </w:r>
                            <w:r>
                              <w:rPr>
                                <w:rFonts w:ascii="Arial"/>
                                <w:b/>
                                <w:color w:val="000000"/>
                                <w:sz w:val="22"/>
                              </w:rPr>
                              <w:t>the Landlord</w:t>
                            </w:r>
                            <w:r>
                              <w:rPr>
                                <w:rFonts w:ascii="Arial"/>
                                <w:b/>
                                <w:color w:val="000000"/>
                                <w:spacing w:val="-1"/>
                                <w:sz w:val="22"/>
                              </w:rPr>
                              <w:t> </w:t>
                            </w:r>
                            <w:r>
                              <w:rPr>
                                <w:rFonts w:ascii="Arial"/>
                                <w:b/>
                                <w:color w:val="000000"/>
                                <w:sz w:val="22"/>
                              </w:rPr>
                              <w:t>and</w:t>
                            </w:r>
                            <w:r>
                              <w:rPr>
                                <w:rFonts w:ascii="Arial"/>
                                <w:b/>
                                <w:color w:val="000000"/>
                                <w:spacing w:val="-1"/>
                                <w:sz w:val="22"/>
                              </w:rPr>
                              <w:t> </w:t>
                            </w:r>
                            <w:r>
                              <w:rPr>
                                <w:rFonts w:ascii="Arial"/>
                                <w:b/>
                                <w:color w:val="000000"/>
                                <w:sz w:val="22"/>
                              </w:rPr>
                              <w:t>Tenant </w:t>
                            </w:r>
                            <w:r>
                              <w:rPr>
                                <w:rFonts w:ascii="Arial"/>
                                <w:b/>
                                <w:color w:val="000000"/>
                                <w:spacing w:val="-2"/>
                                <w:sz w:val="22"/>
                              </w:rPr>
                              <w:t>Board</w:t>
                            </w:r>
                          </w:p>
                        </w:txbxContent>
                      </wps:txbx>
                      <wps:bodyPr wrap="square" lIns="0" tIns="0" rIns="0" bIns="0" rtlCol="0">
                        <a:noAutofit/>
                      </wps:bodyPr>
                    </wps:wsp>
                  </a:graphicData>
                </a:graphic>
              </wp:anchor>
            </w:drawing>
          </mc:Choice>
          <mc:Fallback>
            <w:pict>
              <v:shape style="position:absolute;margin-left:25.200001pt;margin-top:16.405930pt;width:561.6pt;height:21.6pt;mso-position-horizontal-relative:page;mso-position-vertical-relative:paragraph;z-index:-15728640;mso-wrap-distance-left:0;mso-wrap-distance-right:0" type="#_x0000_t202" id="docshape7" filled="true" fillcolor="#f0f1f1" stroked="false">
                <v:textbox inset="0,0,0,0">
                  <w:txbxContent>
                    <w:p>
                      <w:pPr>
                        <w:spacing w:before="73"/>
                        <w:ind w:left="0" w:right="0" w:firstLine="0"/>
                        <w:jc w:val="center"/>
                        <w:rPr>
                          <w:rFonts w:ascii="Arial"/>
                          <w:b/>
                          <w:color w:val="000000"/>
                          <w:sz w:val="22"/>
                        </w:rPr>
                      </w:pPr>
                      <w:r>
                        <w:rPr>
                          <w:rFonts w:ascii="Arial"/>
                          <w:b/>
                          <w:color w:val="000000"/>
                          <w:sz w:val="22"/>
                        </w:rPr>
                        <w:t>Important</w:t>
                      </w:r>
                      <w:r>
                        <w:rPr>
                          <w:rFonts w:ascii="Arial"/>
                          <w:b/>
                          <w:color w:val="000000"/>
                          <w:spacing w:val="-1"/>
                          <w:sz w:val="22"/>
                        </w:rPr>
                        <w:t> </w:t>
                      </w:r>
                      <w:r>
                        <w:rPr>
                          <w:rFonts w:ascii="Arial"/>
                          <w:b/>
                          <w:color w:val="000000"/>
                          <w:sz w:val="22"/>
                        </w:rPr>
                        <w:t>Information</w:t>
                      </w:r>
                      <w:r>
                        <w:rPr>
                          <w:rFonts w:ascii="Arial"/>
                          <w:b/>
                          <w:color w:val="000000"/>
                          <w:spacing w:val="-1"/>
                          <w:sz w:val="22"/>
                        </w:rPr>
                        <w:t> </w:t>
                      </w:r>
                      <w:r>
                        <w:rPr>
                          <w:rFonts w:ascii="Arial"/>
                          <w:b/>
                          <w:color w:val="000000"/>
                          <w:sz w:val="22"/>
                        </w:rPr>
                        <w:t>from</w:t>
                      </w:r>
                      <w:r>
                        <w:rPr>
                          <w:rFonts w:ascii="Arial"/>
                          <w:b/>
                          <w:color w:val="000000"/>
                          <w:spacing w:val="-1"/>
                          <w:sz w:val="22"/>
                        </w:rPr>
                        <w:t> </w:t>
                      </w:r>
                      <w:r>
                        <w:rPr>
                          <w:rFonts w:ascii="Arial"/>
                          <w:b/>
                          <w:color w:val="000000"/>
                          <w:sz w:val="22"/>
                        </w:rPr>
                        <w:t>the Landlord</w:t>
                      </w:r>
                      <w:r>
                        <w:rPr>
                          <w:rFonts w:ascii="Arial"/>
                          <w:b/>
                          <w:color w:val="000000"/>
                          <w:spacing w:val="-1"/>
                          <w:sz w:val="22"/>
                        </w:rPr>
                        <w:t> </w:t>
                      </w:r>
                      <w:r>
                        <w:rPr>
                          <w:rFonts w:ascii="Arial"/>
                          <w:b/>
                          <w:color w:val="000000"/>
                          <w:sz w:val="22"/>
                        </w:rPr>
                        <w:t>and</w:t>
                      </w:r>
                      <w:r>
                        <w:rPr>
                          <w:rFonts w:ascii="Arial"/>
                          <w:b/>
                          <w:color w:val="000000"/>
                          <w:spacing w:val="-1"/>
                          <w:sz w:val="22"/>
                        </w:rPr>
                        <w:t> </w:t>
                      </w:r>
                      <w:r>
                        <w:rPr>
                          <w:rFonts w:ascii="Arial"/>
                          <w:b/>
                          <w:color w:val="000000"/>
                          <w:sz w:val="22"/>
                        </w:rPr>
                        <w:t>Tenant </w:t>
                      </w:r>
                      <w:r>
                        <w:rPr>
                          <w:rFonts w:ascii="Arial"/>
                          <w:b/>
                          <w:color w:val="000000"/>
                          <w:spacing w:val="-2"/>
                          <w:sz w:val="22"/>
                        </w:rPr>
                        <w:t>Board</w:t>
                      </w:r>
                    </w:p>
                  </w:txbxContent>
                </v:textbox>
                <v:fill type="solid"/>
                <w10:wrap type="topAndBottom"/>
              </v:shape>
            </w:pict>
          </mc:Fallback>
        </mc:AlternateContent>
      </w:r>
    </w:p>
    <w:p>
      <w:pPr>
        <w:pStyle w:val="BodyText"/>
        <w:spacing w:line="237" w:lineRule="auto" w:before="168"/>
        <w:ind w:left="2152" w:right="210"/>
      </w:pPr>
      <w:r>
        <w:rPr/>
        <w:t>For</w:t>
      </w:r>
      <w:r>
        <w:rPr>
          <w:spacing w:val="-3"/>
        </w:rPr>
        <w:t> </w:t>
      </w:r>
      <w:r>
        <w:rPr/>
        <w:t>most</w:t>
      </w:r>
      <w:r>
        <w:rPr>
          <w:spacing w:val="-3"/>
        </w:rPr>
        <w:t> </w:t>
      </w:r>
      <w:r>
        <w:rPr/>
        <w:t>types</w:t>
      </w:r>
      <w:r>
        <w:rPr>
          <w:spacing w:val="-3"/>
        </w:rPr>
        <w:t> </w:t>
      </w:r>
      <w:r>
        <w:rPr/>
        <w:t>of</w:t>
      </w:r>
      <w:r>
        <w:rPr>
          <w:spacing w:val="-3"/>
        </w:rPr>
        <w:t> </w:t>
      </w:r>
      <w:r>
        <w:rPr/>
        <w:t>tenancies</w:t>
      </w:r>
      <w:r>
        <w:rPr>
          <w:spacing w:val="-3"/>
        </w:rPr>
        <w:t> </w:t>
      </w:r>
      <w:r>
        <w:rPr/>
        <w:t>(including</w:t>
      </w:r>
      <w:r>
        <w:rPr>
          <w:spacing w:val="-3"/>
        </w:rPr>
        <w:t> </w:t>
      </w:r>
      <w:r>
        <w:rPr/>
        <w:t>monthly</w:t>
      </w:r>
      <w:r>
        <w:rPr>
          <w:spacing w:val="-3"/>
        </w:rPr>
        <w:t> </w:t>
      </w:r>
      <w:r>
        <w:rPr/>
        <w:t>tenancies)</w:t>
      </w:r>
      <w:r>
        <w:rPr>
          <w:spacing w:val="-3"/>
        </w:rPr>
        <w:t> </w:t>
      </w:r>
      <w:r>
        <w:rPr/>
        <w:t>the</w:t>
      </w:r>
      <w:r>
        <w:rPr>
          <w:spacing w:val="-3"/>
        </w:rPr>
        <w:t> </w:t>
      </w:r>
      <w:r>
        <w:rPr/>
        <w:t>termination</w:t>
      </w:r>
      <w:r>
        <w:rPr>
          <w:spacing w:val="-3"/>
        </w:rPr>
        <w:t> </w:t>
      </w:r>
      <w:r>
        <w:rPr/>
        <w:t>date</w:t>
      </w:r>
      <w:r>
        <w:rPr>
          <w:spacing w:val="-3"/>
        </w:rPr>
        <w:t> </w:t>
      </w:r>
      <w:r>
        <w:rPr/>
        <w:t>must</w:t>
      </w:r>
      <w:r>
        <w:rPr>
          <w:spacing w:val="-3"/>
        </w:rPr>
        <w:t> </w:t>
      </w:r>
      <w:r>
        <w:rPr/>
        <w:t>be</w:t>
      </w:r>
      <w:r>
        <w:rPr>
          <w:spacing w:val="-3"/>
        </w:rPr>
        <w:t> </w:t>
      </w:r>
      <w:r>
        <w:rPr/>
        <w:t>at least </w:t>
      </w:r>
      <w:r>
        <w:rPr>
          <w:b/>
        </w:rPr>
        <w:t>60 days </w:t>
      </w:r>
      <w:r>
        <w:rPr/>
        <w:t>after the tenant gives the landlord this notice. Also, the termination date must be the last day of the rental period. For example, if the tenant pays on the first day of each month, the termination date must be the last day of the month. If the tenancy is for</w:t>
      </w:r>
      <w:r>
        <w:rPr>
          <w:spacing w:val="-3"/>
        </w:rPr>
        <w:t> </w:t>
      </w:r>
      <w:r>
        <w:rPr/>
        <w:t>a</w:t>
      </w:r>
      <w:r>
        <w:rPr>
          <w:spacing w:val="-3"/>
        </w:rPr>
        <w:t> </w:t>
      </w:r>
      <w:r>
        <w:rPr/>
        <w:t>fixed</w:t>
      </w:r>
      <w:r>
        <w:rPr>
          <w:spacing w:val="-3"/>
        </w:rPr>
        <w:t> </w:t>
      </w:r>
      <w:r>
        <w:rPr/>
        <w:t>term</w:t>
      </w:r>
      <w:r>
        <w:rPr>
          <w:spacing w:val="-3"/>
        </w:rPr>
        <w:t> </w:t>
      </w:r>
      <w:r>
        <w:rPr/>
        <w:t>(for</w:t>
      </w:r>
      <w:r>
        <w:rPr>
          <w:spacing w:val="-3"/>
        </w:rPr>
        <w:t> </w:t>
      </w:r>
      <w:r>
        <w:rPr/>
        <w:t>example,</w:t>
      </w:r>
      <w:r>
        <w:rPr>
          <w:spacing w:val="-3"/>
        </w:rPr>
        <w:t> </w:t>
      </w:r>
      <w:r>
        <w:rPr/>
        <w:t>a</w:t>
      </w:r>
      <w:r>
        <w:rPr>
          <w:spacing w:val="-3"/>
        </w:rPr>
        <w:t> </w:t>
      </w:r>
      <w:r>
        <w:rPr/>
        <w:t>lease</w:t>
      </w:r>
      <w:r>
        <w:rPr>
          <w:spacing w:val="-3"/>
        </w:rPr>
        <w:t> </w:t>
      </w:r>
      <w:r>
        <w:rPr/>
        <w:t>for</w:t>
      </w:r>
      <w:r>
        <w:rPr>
          <w:spacing w:val="-3"/>
        </w:rPr>
        <w:t> </w:t>
      </w:r>
      <w:r>
        <w:rPr/>
        <w:t>one</w:t>
      </w:r>
      <w:r>
        <w:rPr>
          <w:spacing w:val="-3"/>
        </w:rPr>
        <w:t> </w:t>
      </w:r>
      <w:r>
        <w:rPr/>
        <w:t>year),</w:t>
      </w:r>
      <w:r>
        <w:rPr>
          <w:spacing w:val="-3"/>
        </w:rPr>
        <w:t> </w:t>
      </w:r>
      <w:r>
        <w:rPr/>
        <w:t>the</w:t>
      </w:r>
      <w:r>
        <w:rPr>
          <w:spacing w:val="-3"/>
        </w:rPr>
        <w:t> </w:t>
      </w:r>
      <w:r>
        <w:rPr/>
        <w:t>termination</w:t>
      </w:r>
      <w:r>
        <w:rPr>
          <w:spacing w:val="-3"/>
        </w:rPr>
        <w:t> </w:t>
      </w:r>
      <w:r>
        <w:rPr/>
        <w:t>date</w:t>
      </w:r>
      <w:r>
        <w:rPr>
          <w:spacing w:val="-3"/>
        </w:rPr>
        <w:t> </w:t>
      </w:r>
      <w:r>
        <w:rPr/>
        <w:t>cannot</w:t>
      </w:r>
      <w:r>
        <w:rPr>
          <w:spacing w:val="-3"/>
        </w:rPr>
        <w:t> </w:t>
      </w:r>
      <w:r>
        <w:rPr/>
        <w:t>be</w:t>
      </w:r>
      <w:r>
        <w:rPr>
          <w:spacing w:val="-3"/>
        </w:rPr>
        <w:t> </w:t>
      </w:r>
      <w:r>
        <w:rPr/>
        <w:t>earlier than the last date of the fixed term.</w:t>
      </w:r>
    </w:p>
    <w:p>
      <w:pPr>
        <w:pStyle w:val="Heading2"/>
        <w:spacing w:before="114"/>
        <w:ind w:left="2152" w:right="0"/>
        <w:jc w:val="left"/>
      </w:pPr>
      <w:r>
        <w:rPr/>
        <mc:AlternateContent>
          <mc:Choice Requires="wps">
            <w:drawing>
              <wp:anchor distT="0" distB="0" distL="0" distR="0" allowOverlap="1" layoutInCell="1" locked="0" behindDoc="0" simplePos="0" relativeHeight="15730176">
                <wp:simplePos x="0" y="0"/>
                <wp:positionH relativeFrom="page">
                  <wp:posOffset>320040</wp:posOffset>
                </wp:positionH>
                <wp:positionV relativeFrom="paragraph">
                  <wp:posOffset>-909164</wp:posOffset>
                </wp:positionV>
                <wp:extent cx="1054735" cy="454469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054735" cy="4544695"/>
                        </a:xfrm>
                        <a:prstGeom prst="rect">
                          <a:avLst/>
                        </a:prstGeom>
                        <a:solidFill>
                          <a:srgbClr val="F0F1F1"/>
                        </a:solidFill>
                      </wps:spPr>
                      <wps:txbx>
                        <w:txbxContent>
                          <w:p>
                            <w:pPr>
                              <w:spacing w:line="237" w:lineRule="auto" w:before="0"/>
                              <w:ind w:left="313" w:right="26" w:firstLine="907"/>
                              <w:jc w:val="right"/>
                              <w:rPr>
                                <w:b/>
                                <w:color w:val="000000"/>
                                <w:sz w:val="20"/>
                              </w:rPr>
                            </w:pPr>
                            <w:r>
                              <w:rPr>
                                <w:b/>
                                <w:color w:val="000000"/>
                                <w:spacing w:val="-4"/>
                                <w:sz w:val="20"/>
                              </w:rPr>
                              <w:t>The </w:t>
                            </w:r>
                            <w:r>
                              <w:rPr>
                                <w:b/>
                                <w:color w:val="000000"/>
                                <w:spacing w:val="-2"/>
                                <w:sz w:val="20"/>
                              </w:rPr>
                              <w:t>termination</w:t>
                            </w:r>
                          </w:p>
                          <w:p>
                            <w:pPr>
                              <w:spacing w:line="240" w:lineRule="exact" w:before="0"/>
                              <w:ind w:left="0" w:right="26" w:firstLine="0"/>
                              <w:jc w:val="right"/>
                              <w:rPr>
                                <w:b/>
                                <w:color w:val="000000"/>
                                <w:sz w:val="20"/>
                              </w:rPr>
                            </w:pPr>
                            <w:r>
                              <w:rPr>
                                <w:b/>
                                <w:color w:val="000000"/>
                                <w:spacing w:val="-4"/>
                                <w:sz w:val="20"/>
                              </w:rPr>
                              <w:t>date</w:t>
                            </w:r>
                          </w:p>
                        </w:txbxContent>
                      </wps:txbx>
                      <wps:bodyPr wrap="square" lIns="0" tIns="0" rIns="0" bIns="0" rtlCol="0">
                        <a:noAutofit/>
                      </wps:bodyPr>
                    </wps:wsp>
                  </a:graphicData>
                </a:graphic>
              </wp:anchor>
            </w:drawing>
          </mc:Choice>
          <mc:Fallback>
            <w:pict>
              <v:shape style="position:absolute;margin-left:25.200001pt;margin-top:-71.587723pt;width:83.05pt;height:357.85pt;mso-position-horizontal-relative:page;mso-position-vertical-relative:paragraph;z-index:15730176" type="#_x0000_t202" id="docshape8" filled="true" fillcolor="#f0f1f1" stroked="false">
                <v:textbox inset="0,0,0,0">
                  <w:txbxContent>
                    <w:p>
                      <w:pPr>
                        <w:spacing w:line="237" w:lineRule="auto" w:before="0"/>
                        <w:ind w:left="313" w:right="26" w:firstLine="907"/>
                        <w:jc w:val="right"/>
                        <w:rPr>
                          <w:b/>
                          <w:color w:val="000000"/>
                          <w:sz w:val="20"/>
                        </w:rPr>
                      </w:pPr>
                      <w:r>
                        <w:rPr>
                          <w:b/>
                          <w:color w:val="000000"/>
                          <w:spacing w:val="-4"/>
                          <w:sz w:val="20"/>
                        </w:rPr>
                        <w:t>The </w:t>
                      </w:r>
                      <w:r>
                        <w:rPr>
                          <w:b/>
                          <w:color w:val="000000"/>
                          <w:spacing w:val="-2"/>
                          <w:sz w:val="20"/>
                        </w:rPr>
                        <w:t>termination</w:t>
                      </w:r>
                    </w:p>
                    <w:p>
                      <w:pPr>
                        <w:spacing w:line="240" w:lineRule="exact" w:before="0"/>
                        <w:ind w:left="0" w:right="26" w:firstLine="0"/>
                        <w:jc w:val="right"/>
                        <w:rPr>
                          <w:b/>
                          <w:color w:val="000000"/>
                          <w:sz w:val="20"/>
                        </w:rPr>
                      </w:pPr>
                      <w:r>
                        <w:rPr>
                          <w:b/>
                          <w:color w:val="000000"/>
                          <w:spacing w:val="-4"/>
                          <w:sz w:val="20"/>
                        </w:rPr>
                        <w:t>date</w:t>
                      </w:r>
                    </w:p>
                  </w:txbxContent>
                </v:textbox>
                <v:fill type="solid"/>
                <w10:wrap type="none"/>
              </v:shape>
            </w:pict>
          </mc:Fallback>
        </mc:AlternateContent>
      </w:r>
      <w:r>
        <w:rPr>
          <w:spacing w:val="-2"/>
        </w:rPr>
        <w:t>Exceptions:</w:t>
      </w:r>
    </w:p>
    <w:p>
      <w:pPr>
        <w:pStyle w:val="ListParagraph"/>
        <w:numPr>
          <w:ilvl w:val="0"/>
          <w:numId w:val="1"/>
        </w:numPr>
        <w:tabs>
          <w:tab w:pos="2512" w:val="left" w:leader="none"/>
        </w:tabs>
        <w:spacing w:line="237" w:lineRule="auto" w:before="59" w:after="0"/>
        <w:ind w:left="2512" w:right="202" w:hanging="360"/>
        <w:jc w:val="left"/>
        <w:rPr>
          <w:sz w:val="20"/>
        </w:rPr>
      </w:pPr>
      <w:r>
        <w:rPr>
          <w:sz w:val="20"/>
        </w:rPr>
        <w:t>The termination date must at least </w:t>
      </w:r>
      <w:r>
        <w:rPr>
          <w:b/>
          <w:sz w:val="20"/>
        </w:rPr>
        <w:t>28 days </w:t>
      </w:r>
      <w:r>
        <w:rPr>
          <w:sz w:val="20"/>
        </w:rPr>
        <w:t>after the tenant gives the landlord this notice</w:t>
      </w:r>
      <w:r>
        <w:rPr>
          <w:spacing w:val="-3"/>
          <w:sz w:val="20"/>
        </w:rPr>
        <w:t> </w:t>
      </w:r>
      <w:r>
        <w:rPr>
          <w:sz w:val="20"/>
        </w:rPr>
        <w:t>if</w:t>
      </w:r>
      <w:r>
        <w:rPr>
          <w:spacing w:val="-3"/>
          <w:sz w:val="20"/>
        </w:rPr>
        <w:t> </w:t>
      </w:r>
      <w:r>
        <w:rPr>
          <w:sz w:val="20"/>
        </w:rPr>
        <w:t>the</w:t>
      </w:r>
      <w:r>
        <w:rPr>
          <w:spacing w:val="-3"/>
          <w:sz w:val="20"/>
        </w:rPr>
        <w:t> </w:t>
      </w:r>
      <w:r>
        <w:rPr>
          <w:sz w:val="20"/>
        </w:rPr>
        <w:t>tenancy</w:t>
      </w:r>
      <w:r>
        <w:rPr>
          <w:spacing w:val="-3"/>
          <w:sz w:val="20"/>
        </w:rPr>
        <w:t> </w:t>
      </w:r>
      <w:r>
        <w:rPr>
          <w:sz w:val="20"/>
        </w:rPr>
        <w:t>is</w:t>
      </w:r>
      <w:r>
        <w:rPr>
          <w:spacing w:val="-3"/>
          <w:sz w:val="20"/>
        </w:rPr>
        <w:t> </w:t>
      </w:r>
      <w:r>
        <w:rPr>
          <w:sz w:val="20"/>
        </w:rPr>
        <w:t>daily</w:t>
      </w:r>
      <w:r>
        <w:rPr>
          <w:spacing w:val="-3"/>
          <w:sz w:val="20"/>
        </w:rPr>
        <w:t> </w:t>
      </w:r>
      <w:r>
        <w:rPr>
          <w:sz w:val="20"/>
        </w:rPr>
        <w:t>or</w:t>
      </w:r>
      <w:r>
        <w:rPr>
          <w:spacing w:val="-3"/>
          <w:sz w:val="20"/>
        </w:rPr>
        <w:t> </w:t>
      </w:r>
      <w:r>
        <w:rPr>
          <w:sz w:val="20"/>
        </w:rPr>
        <w:t>weekly</w:t>
      </w:r>
      <w:r>
        <w:rPr>
          <w:spacing w:val="-3"/>
          <w:sz w:val="20"/>
        </w:rPr>
        <w:t> </w:t>
      </w:r>
      <w:r>
        <w:rPr>
          <w:sz w:val="20"/>
        </w:rPr>
        <w:t>(the</w:t>
      </w:r>
      <w:r>
        <w:rPr>
          <w:spacing w:val="-3"/>
          <w:sz w:val="20"/>
        </w:rPr>
        <w:t> </w:t>
      </w:r>
      <w:r>
        <w:rPr>
          <w:sz w:val="20"/>
        </w:rPr>
        <w:t>tenant</w:t>
      </w:r>
      <w:r>
        <w:rPr>
          <w:spacing w:val="-3"/>
          <w:sz w:val="20"/>
        </w:rPr>
        <w:t> </w:t>
      </w:r>
      <w:r>
        <w:rPr>
          <w:sz w:val="20"/>
        </w:rPr>
        <w:t>pays</w:t>
      </w:r>
      <w:r>
        <w:rPr>
          <w:spacing w:val="-3"/>
          <w:sz w:val="20"/>
        </w:rPr>
        <w:t> </w:t>
      </w:r>
      <w:r>
        <w:rPr>
          <w:sz w:val="20"/>
        </w:rPr>
        <w:t>rent</w:t>
      </w:r>
      <w:r>
        <w:rPr>
          <w:spacing w:val="-3"/>
          <w:sz w:val="20"/>
        </w:rPr>
        <w:t> </w:t>
      </w:r>
      <w:r>
        <w:rPr>
          <w:sz w:val="20"/>
        </w:rPr>
        <w:t>daily</w:t>
      </w:r>
      <w:r>
        <w:rPr>
          <w:spacing w:val="-3"/>
          <w:sz w:val="20"/>
        </w:rPr>
        <w:t> </w:t>
      </w:r>
      <w:r>
        <w:rPr>
          <w:sz w:val="20"/>
        </w:rPr>
        <w:t>or</w:t>
      </w:r>
      <w:r>
        <w:rPr>
          <w:spacing w:val="-3"/>
          <w:sz w:val="20"/>
        </w:rPr>
        <w:t> </w:t>
      </w:r>
      <w:r>
        <w:rPr>
          <w:sz w:val="20"/>
        </w:rPr>
        <w:t>weekly).</w:t>
      </w:r>
      <w:r>
        <w:rPr>
          <w:spacing w:val="-3"/>
          <w:sz w:val="20"/>
        </w:rPr>
        <w:t> </w:t>
      </w:r>
      <w:r>
        <w:rPr>
          <w:sz w:val="20"/>
        </w:rPr>
        <w:t>Also,</w:t>
      </w:r>
      <w:r>
        <w:rPr>
          <w:spacing w:val="-3"/>
          <w:sz w:val="20"/>
        </w:rPr>
        <w:t> </w:t>
      </w:r>
      <w:r>
        <w:rPr>
          <w:sz w:val="20"/>
        </w:rPr>
        <w:t>the termination date must be the last day of the rental period. For example, if the tenant pays rent weekly each Monday, the termination date must be a Sunday.</w:t>
      </w:r>
      <w:r>
        <w:rPr>
          <w:spacing w:val="80"/>
          <w:sz w:val="20"/>
        </w:rPr>
        <w:t> </w:t>
      </w:r>
      <w:r>
        <w:rPr>
          <w:sz w:val="20"/>
        </w:rPr>
        <w:t>If the tenancy</w:t>
      </w:r>
      <w:r>
        <w:rPr>
          <w:spacing w:val="-1"/>
          <w:sz w:val="20"/>
        </w:rPr>
        <w:t> </w:t>
      </w:r>
      <w:r>
        <w:rPr>
          <w:sz w:val="20"/>
        </w:rPr>
        <w:t>is</w:t>
      </w:r>
      <w:r>
        <w:rPr>
          <w:spacing w:val="-1"/>
          <w:sz w:val="20"/>
        </w:rPr>
        <w:t> </w:t>
      </w:r>
      <w:r>
        <w:rPr>
          <w:sz w:val="20"/>
        </w:rPr>
        <w:t>for</w:t>
      </w:r>
      <w:r>
        <w:rPr>
          <w:spacing w:val="-1"/>
          <w:sz w:val="20"/>
        </w:rPr>
        <w:t> </w:t>
      </w:r>
      <w:r>
        <w:rPr>
          <w:sz w:val="20"/>
        </w:rPr>
        <w:t>a</w:t>
      </w:r>
      <w:r>
        <w:rPr>
          <w:spacing w:val="-1"/>
          <w:sz w:val="20"/>
        </w:rPr>
        <w:t> </w:t>
      </w:r>
      <w:r>
        <w:rPr>
          <w:sz w:val="20"/>
        </w:rPr>
        <w:t>fixed</w:t>
      </w:r>
      <w:r>
        <w:rPr>
          <w:spacing w:val="-1"/>
          <w:sz w:val="20"/>
        </w:rPr>
        <w:t> </w:t>
      </w:r>
      <w:r>
        <w:rPr>
          <w:sz w:val="20"/>
        </w:rPr>
        <w:t>term,</w:t>
      </w:r>
      <w:r>
        <w:rPr>
          <w:spacing w:val="-1"/>
          <w:sz w:val="20"/>
        </w:rPr>
        <w:t> </w:t>
      </w:r>
      <w:r>
        <w:rPr>
          <w:sz w:val="20"/>
        </w:rPr>
        <w:t>the</w:t>
      </w:r>
      <w:r>
        <w:rPr>
          <w:spacing w:val="-1"/>
          <w:sz w:val="20"/>
        </w:rPr>
        <w:t> </w:t>
      </w:r>
      <w:r>
        <w:rPr>
          <w:sz w:val="20"/>
        </w:rPr>
        <w:t>termination</w:t>
      </w:r>
      <w:r>
        <w:rPr>
          <w:spacing w:val="-1"/>
          <w:sz w:val="20"/>
        </w:rPr>
        <w:t> </w:t>
      </w:r>
      <w:r>
        <w:rPr>
          <w:sz w:val="20"/>
        </w:rPr>
        <w:t>date</w:t>
      </w:r>
      <w:r>
        <w:rPr>
          <w:spacing w:val="-1"/>
          <w:sz w:val="20"/>
        </w:rPr>
        <w:t> </w:t>
      </w:r>
      <w:r>
        <w:rPr>
          <w:sz w:val="20"/>
        </w:rPr>
        <w:t>cannot</w:t>
      </w:r>
      <w:r>
        <w:rPr>
          <w:spacing w:val="-1"/>
          <w:sz w:val="20"/>
        </w:rPr>
        <w:t> </w:t>
      </w:r>
      <w:r>
        <w:rPr>
          <w:sz w:val="20"/>
        </w:rPr>
        <w:t>be</w:t>
      </w:r>
      <w:r>
        <w:rPr>
          <w:spacing w:val="-1"/>
          <w:sz w:val="20"/>
        </w:rPr>
        <w:t> </w:t>
      </w:r>
      <w:r>
        <w:rPr>
          <w:sz w:val="20"/>
        </w:rPr>
        <w:t>earlier</w:t>
      </w:r>
      <w:r>
        <w:rPr>
          <w:spacing w:val="-1"/>
          <w:sz w:val="20"/>
        </w:rPr>
        <w:t> </w:t>
      </w:r>
      <w:r>
        <w:rPr>
          <w:sz w:val="20"/>
        </w:rPr>
        <w:t>than</w:t>
      </w:r>
      <w:r>
        <w:rPr>
          <w:spacing w:val="-1"/>
          <w:sz w:val="20"/>
        </w:rPr>
        <w:t> </w:t>
      </w:r>
      <w:r>
        <w:rPr>
          <w:sz w:val="20"/>
        </w:rPr>
        <w:t>the</w:t>
      </w:r>
      <w:r>
        <w:rPr>
          <w:spacing w:val="-1"/>
          <w:sz w:val="20"/>
        </w:rPr>
        <w:t> </w:t>
      </w:r>
      <w:r>
        <w:rPr>
          <w:sz w:val="20"/>
        </w:rPr>
        <w:t>last</w:t>
      </w:r>
      <w:r>
        <w:rPr>
          <w:spacing w:val="-1"/>
          <w:sz w:val="20"/>
        </w:rPr>
        <w:t> </w:t>
      </w:r>
      <w:r>
        <w:rPr>
          <w:sz w:val="20"/>
        </w:rPr>
        <w:t>date</w:t>
      </w:r>
      <w:r>
        <w:rPr>
          <w:spacing w:val="-1"/>
          <w:sz w:val="20"/>
        </w:rPr>
        <w:t> </w:t>
      </w:r>
      <w:r>
        <w:rPr>
          <w:sz w:val="20"/>
        </w:rPr>
        <w:t>of the fixed term.</w:t>
      </w:r>
    </w:p>
    <w:p>
      <w:pPr>
        <w:pStyle w:val="ListParagraph"/>
        <w:numPr>
          <w:ilvl w:val="0"/>
          <w:numId w:val="1"/>
        </w:numPr>
        <w:tabs>
          <w:tab w:pos="2512" w:val="left" w:leader="none"/>
        </w:tabs>
        <w:spacing w:line="237" w:lineRule="auto" w:before="56" w:after="0"/>
        <w:ind w:left="2512" w:right="334" w:hanging="360"/>
        <w:jc w:val="left"/>
        <w:rPr>
          <w:sz w:val="20"/>
        </w:rPr>
      </w:pPr>
      <w:r>
        <w:rPr>
          <w:sz w:val="20"/>
        </w:rPr>
        <w:t>The</w:t>
      </w:r>
      <w:r>
        <w:rPr>
          <w:spacing w:val="-3"/>
          <w:sz w:val="20"/>
        </w:rPr>
        <w:t> </w:t>
      </w:r>
      <w:r>
        <w:rPr>
          <w:sz w:val="20"/>
        </w:rPr>
        <w:t>termination</w:t>
      </w:r>
      <w:r>
        <w:rPr>
          <w:spacing w:val="-3"/>
          <w:sz w:val="20"/>
        </w:rPr>
        <w:t> </w:t>
      </w:r>
      <w:r>
        <w:rPr>
          <w:sz w:val="20"/>
        </w:rPr>
        <w:t>date</w:t>
      </w:r>
      <w:r>
        <w:rPr>
          <w:spacing w:val="-3"/>
          <w:sz w:val="20"/>
        </w:rPr>
        <w:t> </w:t>
      </w:r>
      <w:r>
        <w:rPr>
          <w:sz w:val="20"/>
        </w:rPr>
        <w:t>can</w:t>
      </w:r>
      <w:r>
        <w:rPr>
          <w:spacing w:val="-3"/>
          <w:sz w:val="20"/>
        </w:rPr>
        <w:t> </w:t>
      </w:r>
      <w:r>
        <w:rPr>
          <w:sz w:val="20"/>
        </w:rPr>
        <w:t>be</w:t>
      </w:r>
      <w:r>
        <w:rPr>
          <w:spacing w:val="-3"/>
          <w:sz w:val="20"/>
        </w:rPr>
        <w:t> </w:t>
      </w:r>
      <w:r>
        <w:rPr>
          <w:sz w:val="20"/>
        </w:rPr>
        <w:t>earlier</w:t>
      </w:r>
      <w:r>
        <w:rPr>
          <w:spacing w:val="-3"/>
          <w:sz w:val="20"/>
        </w:rPr>
        <w:t> </w:t>
      </w:r>
      <w:r>
        <w:rPr>
          <w:sz w:val="20"/>
        </w:rPr>
        <w:t>than</w:t>
      </w:r>
      <w:r>
        <w:rPr>
          <w:spacing w:val="-3"/>
          <w:sz w:val="20"/>
        </w:rPr>
        <w:t> </w:t>
      </w:r>
      <w:r>
        <w:rPr>
          <w:sz w:val="20"/>
        </w:rPr>
        <w:t>the</w:t>
      </w:r>
      <w:r>
        <w:rPr>
          <w:spacing w:val="-3"/>
          <w:sz w:val="20"/>
        </w:rPr>
        <w:t> </w:t>
      </w:r>
      <w:r>
        <w:rPr>
          <w:sz w:val="20"/>
        </w:rPr>
        <w:t>last</w:t>
      </w:r>
      <w:r>
        <w:rPr>
          <w:spacing w:val="-3"/>
          <w:sz w:val="20"/>
        </w:rPr>
        <w:t> </w:t>
      </w:r>
      <w:r>
        <w:rPr>
          <w:sz w:val="20"/>
        </w:rPr>
        <w:t>day</w:t>
      </w:r>
      <w:r>
        <w:rPr>
          <w:spacing w:val="-3"/>
          <w:sz w:val="20"/>
        </w:rPr>
        <w:t> </w:t>
      </w:r>
      <w:r>
        <w:rPr>
          <w:sz w:val="20"/>
        </w:rPr>
        <w:t>of</w:t>
      </w:r>
      <w:r>
        <w:rPr>
          <w:spacing w:val="-3"/>
          <w:sz w:val="20"/>
        </w:rPr>
        <w:t> </w:t>
      </w:r>
      <w:r>
        <w:rPr>
          <w:sz w:val="20"/>
        </w:rPr>
        <w:t>a</w:t>
      </w:r>
      <w:r>
        <w:rPr>
          <w:spacing w:val="-3"/>
          <w:sz w:val="20"/>
        </w:rPr>
        <w:t> </w:t>
      </w:r>
      <w:r>
        <w:rPr>
          <w:sz w:val="20"/>
        </w:rPr>
        <w:t>fixed</w:t>
      </w:r>
      <w:r>
        <w:rPr>
          <w:spacing w:val="-3"/>
          <w:sz w:val="20"/>
        </w:rPr>
        <w:t> </w:t>
      </w:r>
      <w:r>
        <w:rPr>
          <w:sz w:val="20"/>
        </w:rPr>
        <w:t>term</w:t>
      </w:r>
      <w:r>
        <w:rPr>
          <w:spacing w:val="-3"/>
          <w:sz w:val="20"/>
        </w:rPr>
        <w:t> </w:t>
      </w:r>
      <w:r>
        <w:rPr>
          <w:sz w:val="20"/>
        </w:rPr>
        <w:t>tenancy</w:t>
      </w:r>
      <w:r>
        <w:rPr>
          <w:spacing w:val="-3"/>
          <w:sz w:val="20"/>
        </w:rPr>
        <w:t> </w:t>
      </w:r>
      <w:r>
        <w:rPr>
          <w:sz w:val="20"/>
        </w:rPr>
        <w:t>(but</w:t>
      </w:r>
      <w:r>
        <w:rPr>
          <w:spacing w:val="-3"/>
          <w:sz w:val="20"/>
        </w:rPr>
        <w:t> </w:t>
      </w:r>
      <w:r>
        <w:rPr>
          <w:sz w:val="20"/>
        </w:rPr>
        <w:t>still must be the last day of a rental period) if the tenant is giving this notice because:</w:t>
      </w:r>
    </w:p>
    <w:p>
      <w:pPr>
        <w:pStyle w:val="ListParagraph"/>
        <w:numPr>
          <w:ilvl w:val="1"/>
          <w:numId w:val="1"/>
        </w:numPr>
        <w:tabs>
          <w:tab w:pos="2763" w:val="left" w:leader="none"/>
        </w:tabs>
        <w:spacing w:line="240" w:lineRule="auto" w:before="17" w:after="0"/>
        <w:ind w:left="2763" w:right="0" w:hanging="251"/>
        <w:jc w:val="left"/>
        <w:rPr>
          <w:sz w:val="20"/>
        </w:rPr>
      </w:pPr>
      <w:r>
        <w:rPr>
          <w:sz w:val="20"/>
        </w:rPr>
        <w:t>the</w:t>
      </w:r>
      <w:r>
        <w:rPr>
          <w:spacing w:val="-1"/>
          <w:sz w:val="20"/>
        </w:rPr>
        <w:t> </w:t>
      </w:r>
      <w:r>
        <w:rPr>
          <w:sz w:val="20"/>
        </w:rPr>
        <w:t>tenancy agreement</w:t>
      </w:r>
      <w:r>
        <w:rPr>
          <w:spacing w:val="-1"/>
          <w:sz w:val="20"/>
        </w:rPr>
        <w:t> </w:t>
      </w:r>
      <w:r>
        <w:rPr>
          <w:sz w:val="20"/>
        </w:rPr>
        <w:t>was entered into</w:t>
      </w:r>
      <w:r>
        <w:rPr>
          <w:spacing w:val="-1"/>
          <w:sz w:val="20"/>
        </w:rPr>
        <w:t> </w:t>
      </w:r>
      <w:r>
        <w:rPr>
          <w:sz w:val="20"/>
        </w:rPr>
        <w:t>on or after</w:t>
      </w:r>
      <w:r>
        <w:rPr>
          <w:spacing w:val="-1"/>
          <w:sz w:val="20"/>
        </w:rPr>
        <w:t> </w:t>
      </w:r>
      <w:r>
        <w:rPr>
          <w:sz w:val="20"/>
        </w:rPr>
        <w:t>April 30, </w:t>
      </w:r>
      <w:r>
        <w:rPr>
          <w:spacing w:val="-2"/>
          <w:sz w:val="20"/>
        </w:rPr>
        <w:t>2018,</w:t>
      </w:r>
    </w:p>
    <w:p>
      <w:pPr>
        <w:pStyle w:val="ListParagraph"/>
        <w:numPr>
          <w:ilvl w:val="1"/>
          <w:numId w:val="1"/>
        </w:numPr>
        <w:tabs>
          <w:tab w:pos="2764" w:val="left" w:leader="none"/>
        </w:tabs>
        <w:spacing w:line="237" w:lineRule="auto" w:before="19" w:after="0"/>
        <w:ind w:left="2764" w:right="1844" w:hanging="252"/>
        <w:jc w:val="left"/>
        <w:rPr>
          <w:sz w:val="20"/>
        </w:rPr>
      </w:pPr>
      <w:r>
        <w:rPr>
          <w:sz w:val="20"/>
        </w:rPr>
        <w:t>the</w:t>
      </w:r>
      <w:r>
        <w:rPr>
          <w:spacing w:val="-5"/>
          <w:sz w:val="20"/>
        </w:rPr>
        <w:t> </w:t>
      </w:r>
      <w:r>
        <w:rPr>
          <w:sz w:val="20"/>
        </w:rPr>
        <w:t>landlord</w:t>
      </w:r>
      <w:r>
        <w:rPr>
          <w:spacing w:val="-5"/>
          <w:sz w:val="20"/>
        </w:rPr>
        <w:t> </w:t>
      </w:r>
      <w:r>
        <w:rPr>
          <w:sz w:val="20"/>
        </w:rPr>
        <w:t>was</w:t>
      </w:r>
      <w:r>
        <w:rPr>
          <w:spacing w:val="-5"/>
          <w:sz w:val="20"/>
        </w:rPr>
        <w:t> </w:t>
      </w:r>
      <w:r>
        <w:rPr>
          <w:sz w:val="20"/>
        </w:rPr>
        <w:t>required</w:t>
      </w:r>
      <w:r>
        <w:rPr>
          <w:spacing w:val="-5"/>
          <w:sz w:val="20"/>
        </w:rPr>
        <w:t> </w:t>
      </w:r>
      <w:r>
        <w:rPr>
          <w:sz w:val="20"/>
        </w:rPr>
        <w:t>to</w:t>
      </w:r>
      <w:r>
        <w:rPr>
          <w:spacing w:val="-5"/>
          <w:sz w:val="20"/>
        </w:rPr>
        <w:t> </w:t>
      </w:r>
      <w:r>
        <w:rPr>
          <w:sz w:val="20"/>
        </w:rPr>
        <w:t>use</w:t>
      </w:r>
      <w:r>
        <w:rPr>
          <w:spacing w:val="-5"/>
          <w:sz w:val="20"/>
        </w:rPr>
        <w:t> </w:t>
      </w:r>
      <w:r>
        <w:rPr>
          <w:sz w:val="20"/>
        </w:rPr>
        <w:t>the</w:t>
      </w:r>
      <w:r>
        <w:rPr>
          <w:spacing w:val="-6"/>
          <w:sz w:val="20"/>
        </w:rPr>
        <w:t> </w:t>
      </w:r>
      <w:r>
        <w:rPr>
          <w:i/>
          <w:sz w:val="20"/>
        </w:rPr>
        <w:t>Residential</w:t>
      </w:r>
      <w:r>
        <w:rPr>
          <w:i/>
          <w:spacing w:val="-5"/>
          <w:sz w:val="20"/>
        </w:rPr>
        <w:t> </w:t>
      </w:r>
      <w:r>
        <w:rPr>
          <w:i/>
          <w:sz w:val="20"/>
        </w:rPr>
        <w:t>Tenancy</w:t>
      </w:r>
      <w:r>
        <w:rPr>
          <w:i/>
          <w:spacing w:val="-5"/>
          <w:sz w:val="20"/>
        </w:rPr>
        <w:t> </w:t>
      </w:r>
      <w:r>
        <w:rPr>
          <w:i/>
          <w:sz w:val="20"/>
        </w:rPr>
        <w:t>Agreement (Standard Form of Lease) </w:t>
      </w:r>
      <w:r>
        <w:rPr>
          <w:sz w:val="20"/>
        </w:rPr>
        <w:t>form but did not,</w:t>
      </w:r>
    </w:p>
    <w:p>
      <w:pPr>
        <w:pStyle w:val="ListParagraph"/>
        <w:numPr>
          <w:ilvl w:val="1"/>
          <w:numId w:val="1"/>
        </w:numPr>
        <w:tabs>
          <w:tab w:pos="2763" w:val="left" w:leader="none"/>
        </w:tabs>
        <w:spacing w:line="242" w:lineRule="exact" w:before="16" w:after="0"/>
        <w:ind w:left="2763" w:right="0" w:hanging="251"/>
        <w:jc w:val="left"/>
        <w:rPr>
          <w:sz w:val="20"/>
        </w:rPr>
      </w:pPr>
      <w:r>
        <w:rPr>
          <w:sz w:val="20"/>
        </w:rPr>
        <w:t>the tenant demanded in writing that the landlord give them this form, </w:t>
      </w:r>
      <w:r>
        <w:rPr>
          <w:spacing w:val="-5"/>
          <w:sz w:val="20"/>
        </w:rPr>
        <w:t>and</w:t>
      </w:r>
    </w:p>
    <w:p>
      <w:pPr>
        <w:pStyle w:val="ListParagraph"/>
        <w:numPr>
          <w:ilvl w:val="2"/>
          <w:numId w:val="1"/>
        </w:numPr>
        <w:tabs>
          <w:tab w:pos="3052" w:val="left" w:leader="none"/>
        </w:tabs>
        <w:spacing w:line="237" w:lineRule="auto" w:before="1" w:after="0"/>
        <w:ind w:left="3052" w:right="588" w:hanging="288"/>
        <w:jc w:val="left"/>
        <w:rPr>
          <w:sz w:val="20"/>
        </w:rPr>
      </w:pPr>
      <w:r>
        <w:rPr>
          <w:sz w:val="20"/>
        </w:rPr>
        <w:t>more</w:t>
      </w:r>
      <w:r>
        <w:rPr>
          <w:spacing w:val="-3"/>
          <w:sz w:val="20"/>
        </w:rPr>
        <w:t> </w:t>
      </w:r>
      <w:r>
        <w:rPr>
          <w:sz w:val="20"/>
        </w:rPr>
        <w:t>than</w:t>
      </w:r>
      <w:r>
        <w:rPr>
          <w:spacing w:val="-3"/>
          <w:sz w:val="20"/>
        </w:rPr>
        <w:t> </w:t>
      </w:r>
      <w:r>
        <w:rPr>
          <w:sz w:val="20"/>
        </w:rPr>
        <w:t>21</w:t>
      </w:r>
      <w:r>
        <w:rPr>
          <w:spacing w:val="-3"/>
          <w:sz w:val="20"/>
        </w:rPr>
        <w:t> </w:t>
      </w:r>
      <w:r>
        <w:rPr>
          <w:sz w:val="20"/>
        </w:rPr>
        <w:t>days</w:t>
      </w:r>
      <w:r>
        <w:rPr>
          <w:spacing w:val="-3"/>
          <w:sz w:val="20"/>
        </w:rPr>
        <w:t> </w:t>
      </w:r>
      <w:r>
        <w:rPr>
          <w:sz w:val="20"/>
        </w:rPr>
        <w:t>have</w:t>
      </w:r>
      <w:r>
        <w:rPr>
          <w:spacing w:val="-3"/>
          <w:sz w:val="20"/>
        </w:rPr>
        <w:t> </w:t>
      </w:r>
      <w:r>
        <w:rPr>
          <w:sz w:val="20"/>
        </w:rPr>
        <w:t>passed</w:t>
      </w:r>
      <w:r>
        <w:rPr>
          <w:spacing w:val="-3"/>
          <w:sz w:val="20"/>
        </w:rPr>
        <w:t> </w:t>
      </w:r>
      <w:r>
        <w:rPr>
          <w:sz w:val="20"/>
        </w:rPr>
        <w:t>since</w:t>
      </w:r>
      <w:r>
        <w:rPr>
          <w:spacing w:val="-3"/>
          <w:sz w:val="20"/>
        </w:rPr>
        <w:t> </w:t>
      </w:r>
      <w:r>
        <w:rPr>
          <w:sz w:val="20"/>
        </w:rPr>
        <w:t>the</w:t>
      </w:r>
      <w:r>
        <w:rPr>
          <w:spacing w:val="-3"/>
          <w:sz w:val="20"/>
        </w:rPr>
        <w:t> </w:t>
      </w:r>
      <w:r>
        <w:rPr>
          <w:sz w:val="20"/>
        </w:rPr>
        <w:t>tenant</w:t>
      </w:r>
      <w:r>
        <w:rPr>
          <w:spacing w:val="-3"/>
          <w:sz w:val="20"/>
        </w:rPr>
        <w:t> </w:t>
      </w:r>
      <w:r>
        <w:rPr>
          <w:sz w:val="20"/>
        </w:rPr>
        <w:t>made</w:t>
      </w:r>
      <w:r>
        <w:rPr>
          <w:spacing w:val="-3"/>
          <w:sz w:val="20"/>
        </w:rPr>
        <w:t> </w:t>
      </w:r>
      <w:r>
        <w:rPr>
          <w:sz w:val="20"/>
        </w:rPr>
        <w:t>their</w:t>
      </w:r>
      <w:r>
        <w:rPr>
          <w:spacing w:val="-3"/>
          <w:sz w:val="20"/>
        </w:rPr>
        <w:t> </w:t>
      </w:r>
      <w:r>
        <w:rPr>
          <w:sz w:val="20"/>
        </w:rPr>
        <w:t>demand,</w:t>
      </w:r>
      <w:r>
        <w:rPr>
          <w:spacing w:val="-3"/>
          <w:sz w:val="20"/>
        </w:rPr>
        <w:t> </w:t>
      </w:r>
      <w:r>
        <w:rPr>
          <w:sz w:val="20"/>
        </w:rPr>
        <w:t>and</w:t>
      </w:r>
      <w:r>
        <w:rPr>
          <w:spacing w:val="-3"/>
          <w:sz w:val="20"/>
        </w:rPr>
        <w:t> </w:t>
      </w:r>
      <w:r>
        <w:rPr>
          <w:sz w:val="20"/>
        </w:rPr>
        <w:t>the landlord has not provided the form,</w:t>
      </w:r>
    </w:p>
    <w:p>
      <w:pPr>
        <w:pStyle w:val="Heading2"/>
        <w:spacing w:line="238" w:lineRule="exact"/>
        <w:ind w:left="3052" w:right="0"/>
        <w:jc w:val="left"/>
      </w:pPr>
      <w:r>
        <w:rPr>
          <w:spacing w:val="-5"/>
        </w:rPr>
        <w:t>or</w:t>
      </w:r>
    </w:p>
    <w:p>
      <w:pPr>
        <w:pStyle w:val="ListParagraph"/>
        <w:numPr>
          <w:ilvl w:val="2"/>
          <w:numId w:val="1"/>
        </w:numPr>
        <w:tabs>
          <w:tab w:pos="3052" w:val="left" w:leader="none"/>
        </w:tabs>
        <w:spacing w:line="237" w:lineRule="auto" w:before="0" w:after="0"/>
        <w:ind w:left="3052" w:right="210" w:hanging="288"/>
        <w:jc w:val="left"/>
        <w:rPr>
          <w:sz w:val="20"/>
        </w:rPr>
      </w:pPr>
      <w:r>
        <w:rPr>
          <w:sz w:val="20"/>
        </w:rPr>
        <w:t>the</w:t>
      </w:r>
      <w:r>
        <w:rPr>
          <w:spacing w:val="-3"/>
          <w:sz w:val="20"/>
        </w:rPr>
        <w:t> </w:t>
      </w:r>
      <w:r>
        <w:rPr>
          <w:sz w:val="20"/>
        </w:rPr>
        <w:t>landlord</w:t>
      </w:r>
      <w:r>
        <w:rPr>
          <w:spacing w:val="-3"/>
          <w:sz w:val="20"/>
        </w:rPr>
        <w:t> </w:t>
      </w:r>
      <w:r>
        <w:rPr>
          <w:sz w:val="20"/>
        </w:rPr>
        <w:t>provided</w:t>
      </w:r>
      <w:r>
        <w:rPr>
          <w:spacing w:val="-3"/>
          <w:sz w:val="20"/>
        </w:rPr>
        <w:t> </w:t>
      </w:r>
      <w:r>
        <w:rPr>
          <w:sz w:val="20"/>
        </w:rPr>
        <w:t>the</w:t>
      </w:r>
      <w:r>
        <w:rPr>
          <w:spacing w:val="-3"/>
          <w:sz w:val="20"/>
        </w:rPr>
        <w:t> </w:t>
      </w:r>
      <w:r>
        <w:rPr>
          <w:sz w:val="20"/>
        </w:rPr>
        <w:t>form</w:t>
      </w:r>
      <w:r>
        <w:rPr>
          <w:spacing w:val="-3"/>
          <w:sz w:val="20"/>
        </w:rPr>
        <w:t> </w:t>
      </w:r>
      <w:r>
        <w:rPr>
          <w:sz w:val="20"/>
        </w:rPr>
        <w:t>less</w:t>
      </w:r>
      <w:r>
        <w:rPr>
          <w:spacing w:val="-3"/>
          <w:sz w:val="20"/>
        </w:rPr>
        <w:t> </w:t>
      </w:r>
      <w:r>
        <w:rPr>
          <w:sz w:val="20"/>
        </w:rPr>
        <w:t>than</w:t>
      </w:r>
      <w:r>
        <w:rPr>
          <w:spacing w:val="-3"/>
          <w:sz w:val="20"/>
        </w:rPr>
        <w:t> </w:t>
      </w:r>
      <w:r>
        <w:rPr>
          <w:sz w:val="20"/>
        </w:rPr>
        <w:t>30</w:t>
      </w:r>
      <w:r>
        <w:rPr>
          <w:spacing w:val="-3"/>
          <w:sz w:val="20"/>
        </w:rPr>
        <w:t> </w:t>
      </w:r>
      <w:r>
        <w:rPr>
          <w:sz w:val="20"/>
        </w:rPr>
        <w:t>days</w:t>
      </w:r>
      <w:r>
        <w:rPr>
          <w:spacing w:val="-3"/>
          <w:sz w:val="20"/>
        </w:rPr>
        <w:t> </w:t>
      </w:r>
      <w:r>
        <w:rPr>
          <w:sz w:val="20"/>
        </w:rPr>
        <w:t>ago</w:t>
      </w:r>
      <w:r>
        <w:rPr>
          <w:spacing w:val="-3"/>
          <w:sz w:val="20"/>
        </w:rPr>
        <w:t> </w:t>
      </w:r>
      <w:r>
        <w:rPr>
          <w:sz w:val="20"/>
        </w:rPr>
        <w:t>but</w:t>
      </w:r>
      <w:r>
        <w:rPr>
          <w:spacing w:val="-3"/>
          <w:sz w:val="20"/>
        </w:rPr>
        <w:t> </w:t>
      </w:r>
      <w:r>
        <w:rPr>
          <w:sz w:val="20"/>
        </w:rPr>
        <w:t>it</w:t>
      </w:r>
      <w:r>
        <w:rPr>
          <w:spacing w:val="-3"/>
          <w:sz w:val="20"/>
        </w:rPr>
        <w:t> </w:t>
      </w:r>
      <w:r>
        <w:rPr>
          <w:sz w:val="20"/>
        </w:rPr>
        <w:t>was</w:t>
      </w:r>
      <w:r>
        <w:rPr>
          <w:spacing w:val="-3"/>
          <w:sz w:val="20"/>
        </w:rPr>
        <w:t> </w:t>
      </w:r>
      <w:r>
        <w:rPr>
          <w:sz w:val="20"/>
        </w:rPr>
        <w:t>not</w:t>
      </w:r>
      <w:r>
        <w:rPr>
          <w:spacing w:val="-3"/>
          <w:sz w:val="20"/>
        </w:rPr>
        <w:t> </w:t>
      </w:r>
      <w:r>
        <w:rPr>
          <w:sz w:val="20"/>
        </w:rPr>
        <w:t>signed</w:t>
      </w:r>
      <w:r>
        <w:rPr>
          <w:spacing w:val="-3"/>
          <w:sz w:val="20"/>
        </w:rPr>
        <w:t> </w:t>
      </w:r>
      <w:r>
        <w:rPr>
          <w:sz w:val="20"/>
        </w:rPr>
        <w:t>by</w:t>
      </w:r>
      <w:r>
        <w:rPr>
          <w:spacing w:val="-3"/>
          <w:sz w:val="20"/>
        </w:rPr>
        <w:t> </w:t>
      </w:r>
      <w:r>
        <w:rPr>
          <w:sz w:val="20"/>
        </w:rPr>
        <w:t>the </w:t>
      </w:r>
      <w:r>
        <w:rPr>
          <w:spacing w:val="-2"/>
          <w:sz w:val="20"/>
        </w:rPr>
        <w:t>tenant.</w:t>
      </w:r>
    </w:p>
    <w:p>
      <w:pPr>
        <w:pStyle w:val="ListParagraph"/>
        <w:numPr>
          <w:ilvl w:val="0"/>
          <w:numId w:val="1"/>
        </w:numPr>
        <w:tabs>
          <w:tab w:pos="2512" w:val="left" w:leader="none"/>
        </w:tabs>
        <w:spacing w:line="237" w:lineRule="auto" w:before="59" w:after="0"/>
        <w:ind w:left="2512" w:right="362" w:hanging="360"/>
        <w:jc w:val="left"/>
        <w:rPr>
          <w:sz w:val="20"/>
        </w:rPr>
      </w:pPr>
      <w:r>
        <w:rPr>
          <w:sz w:val="20"/>
        </w:rPr>
        <w:t>A</w:t>
      </w:r>
      <w:r>
        <w:rPr>
          <w:spacing w:val="-3"/>
          <w:sz w:val="20"/>
        </w:rPr>
        <w:t> </w:t>
      </w:r>
      <w:r>
        <w:rPr>
          <w:sz w:val="20"/>
        </w:rPr>
        <w:t>special</w:t>
      </w:r>
      <w:r>
        <w:rPr>
          <w:spacing w:val="-3"/>
          <w:sz w:val="20"/>
        </w:rPr>
        <w:t> </w:t>
      </w:r>
      <w:r>
        <w:rPr>
          <w:sz w:val="20"/>
        </w:rPr>
        <w:t>rule</w:t>
      </w:r>
      <w:r>
        <w:rPr>
          <w:spacing w:val="-3"/>
          <w:sz w:val="20"/>
        </w:rPr>
        <w:t> </w:t>
      </w:r>
      <w:r>
        <w:rPr>
          <w:sz w:val="20"/>
        </w:rPr>
        <w:t>allows</w:t>
      </w:r>
      <w:r>
        <w:rPr>
          <w:spacing w:val="-4"/>
          <w:sz w:val="20"/>
        </w:rPr>
        <w:t> </w:t>
      </w:r>
      <w:r>
        <w:rPr>
          <w:b/>
          <w:sz w:val="20"/>
        </w:rPr>
        <w:t>less</w:t>
      </w:r>
      <w:r>
        <w:rPr>
          <w:b/>
          <w:spacing w:val="-4"/>
          <w:sz w:val="20"/>
        </w:rPr>
        <w:t> </w:t>
      </w:r>
      <w:r>
        <w:rPr>
          <w:b/>
          <w:sz w:val="20"/>
        </w:rPr>
        <w:t>than</w:t>
      </w:r>
      <w:r>
        <w:rPr>
          <w:b/>
          <w:spacing w:val="-4"/>
          <w:sz w:val="20"/>
        </w:rPr>
        <w:t> </w:t>
      </w:r>
      <w:r>
        <w:rPr>
          <w:b/>
          <w:sz w:val="20"/>
        </w:rPr>
        <w:t>60</w:t>
      </w:r>
      <w:r>
        <w:rPr>
          <w:b/>
          <w:spacing w:val="-3"/>
          <w:sz w:val="20"/>
        </w:rPr>
        <w:t> </w:t>
      </w:r>
      <w:r>
        <w:rPr>
          <w:b/>
          <w:sz w:val="20"/>
        </w:rPr>
        <w:t>days'</w:t>
      </w:r>
      <w:r>
        <w:rPr>
          <w:b/>
          <w:spacing w:val="-3"/>
          <w:sz w:val="20"/>
        </w:rPr>
        <w:t> </w:t>
      </w:r>
      <w:r>
        <w:rPr>
          <w:b/>
          <w:sz w:val="20"/>
        </w:rPr>
        <w:t>notice</w:t>
      </w:r>
      <w:r>
        <w:rPr>
          <w:b/>
          <w:spacing w:val="-1"/>
          <w:sz w:val="20"/>
        </w:rPr>
        <w:t> </w:t>
      </w:r>
      <w:r>
        <w:rPr>
          <w:sz w:val="20"/>
        </w:rPr>
        <w:t>in</w:t>
      </w:r>
      <w:r>
        <w:rPr>
          <w:spacing w:val="-3"/>
          <w:sz w:val="20"/>
        </w:rPr>
        <w:t> </w:t>
      </w:r>
      <w:r>
        <w:rPr>
          <w:sz w:val="20"/>
        </w:rPr>
        <w:t>situations</w:t>
      </w:r>
      <w:r>
        <w:rPr>
          <w:spacing w:val="-3"/>
          <w:sz w:val="20"/>
        </w:rPr>
        <w:t> </w:t>
      </w:r>
      <w:r>
        <w:rPr>
          <w:sz w:val="20"/>
        </w:rPr>
        <w:t>where</w:t>
      </w:r>
      <w:r>
        <w:rPr>
          <w:spacing w:val="-3"/>
          <w:sz w:val="20"/>
        </w:rPr>
        <w:t> </w:t>
      </w:r>
      <w:r>
        <w:rPr>
          <w:sz w:val="20"/>
        </w:rPr>
        <w:t>the</w:t>
      </w:r>
      <w:r>
        <w:rPr>
          <w:spacing w:val="-3"/>
          <w:sz w:val="20"/>
        </w:rPr>
        <w:t> </w:t>
      </w:r>
      <w:r>
        <w:rPr>
          <w:sz w:val="20"/>
        </w:rPr>
        <w:t>tenant</w:t>
      </w:r>
      <w:r>
        <w:rPr>
          <w:spacing w:val="-3"/>
          <w:sz w:val="20"/>
        </w:rPr>
        <w:t> </w:t>
      </w:r>
      <w:r>
        <w:rPr>
          <w:sz w:val="20"/>
        </w:rPr>
        <w:t>would normally be required to give 60 days notice (for example, monthly tenancies).</w:t>
      </w:r>
      <w:r>
        <w:rPr>
          <w:spacing w:val="40"/>
          <w:sz w:val="20"/>
        </w:rPr>
        <w:t> </w:t>
      </w:r>
      <w:r>
        <w:rPr>
          <w:sz w:val="20"/>
        </w:rPr>
        <w:t>The tenant can give notice for the end of February no later than January 1</w:t>
      </w:r>
      <w:r>
        <w:rPr>
          <w:position w:val="6"/>
          <w:sz w:val="12"/>
        </w:rPr>
        <w:t>st</w:t>
      </w:r>
      <w:r>
        <w:rPr>
          <w:spacing w:val="32"/>
          <w:position w:val="6"/>
          <w:sz w:val="12"/>
        </w:rPr>
        <w:t> </w:t>
      </w:r>
      <w:r>
        <w:rPr>
          <w:sz w:val="20"/>
        </w:rPr>
        <w:t>and can give notice for the end of March no later than February 1</w:t>
      </w:r>
      <w:r>
        <w:rPr>
          <w:position w:val="6"/>
          <w:sz w:val="12"/>
        </w:rPr>
        <w:t>st</w:t>
      </w:r>
      <w:r>
        <w:rPr>
          <w:sz w:val="20"/>
        </w:rPr>
        <w:t>.</w:t>
      </w:r>
    </w:p>
    <w:p>
      <w:pPr>
        <w:pStyle w:val="BodyText"/>
        <w:spacing w:before="29"/>
      </w:pPr>
    </w:p>
    <w:p>
      <w:pPr>
        <w:pStyle w:val="BodyText"/>
        <w:spacing w:line="237" w:lineRule="auto"/>
        <w:ind w:left="2152" w:right="210"/>
      </w:pPr>
      <w:r>
        <w:rPr/>
        <mc:AlternateContent>
          <mc:Choice Requires="wps">
            <w:drawing>
              <wp:anchor distT="0" distB="0" distL="0" distR="0" allowOverlap="1" layoutInCell="1" locked="0" behindDoc="0" simplePos="0" relativeHeight="15729664">
                <wp:simplePos x="0" y="0"/>
                <wp:positionH relativeFrom="page">
                  <wp:posOffset>320040</wp:posOffset>
                </wp:positionH>
                <wp:positionV relativeFrom="paragraph">
                  <wp:posOffset>7924</wp:posOffset>
                </wp:positionV>
                <wp:extent cx="1054735" cy="65849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054735" cy="658495"/>
                        </a:xfrm>
                        <a:prstGeom prst="rect">
                          <a:avLst/>
                        </a:prstGeom>
                        <a:solidFill>
                          <a:srgbClr val="F0F1F1"/>
                        </a:solidFill>
                      </wps:spPr>
                      <wps:txbx>
                        <w:txbxContent>
                          <w:p>
                            <w:pPr>
                              <w:spacing w:line="237" w:lineRule="auto" w:before="0"/>
                              <w:ind w:left="261" w:right="26" w:hanging="39"/>
                              <w:jc w:val="right"/>
                              <w:rPr>
                                <w:b/>
                                <w:color w:val="000000"/>
                                <w:sz w:val="20"/>
                              </w:rPr>
                            </w:pPr>
                            <w:r>
                              <w:rPr>
                                <w:b/>
                                <w:color w:val="000000"/>
                                <w:sz w:val="20"/>
                              </w:rPr>
                              <w:t>The</w:t>
                            </w:r>
                            <w:r>
                              <w:rPr>
                                <w:b/>
                                <w:color w:val="000000"/>
                                <w:spacing w:val="-18"/>
                                <w:sz w:val="20"/>
                              </w:rPr>
                              <w:t> </w:t>
                            </w:r>
                            <w:r>
                              <w:rPr>
                                <w:b/>
                                <w:color w:val="000000"/>
                                <w:sz w:val="20"/>
                              </w:rPr>
                              <w:t>landlord can</w:t>
                            </w:r>
                            <w:r>
                              <w:rPr>
                                <w:b/>
                                <w:color w:val="000000"/>
                                <w:spacing w:val="-2"/>
                                <w:sz w:val="20"/>
                              </w:rPr>
                              <w:t> </w:t>
                            </w:r>
                            <w:r>
                              <w:rPr>
                                <w:b/>
                                <w:color w:val="000000"/>
                                <w:sz w:val="20"/>
                              </w:rPr>
                              <w:t>apply</w:t>
                            </w:r>
                            <w:r>
                              <w:rPr>
                                <w:b/>
                                <w:color w:val="000000"/>
                                <w:spacing w:val="-1"/>
                                <w:sz w:val="20"/>
                              </w:rPr>
                              <w:t> </w:t>
                            </w:r>
                            <w:r>
                              <w:rPr>
                                <w:b/>
                                <w:color w:val="000000"/>
                                <w:spacing w:val="-5"/>
                                <w:sz w:val="20"/>
                              </w:rPr>
                              <w:t>to</w:t>
                            </w:r>
                          </w:p>
                          <w:p>
                            <w:pPr>
                              <w:spacing w:line="237" w:lineRule="auto" w:before="0"/>
                              <w:ind w:left="741" w:right="26" w:firstLine="40"/>
                              <w:jc w:val="right"/>
                              <w:rPr>
                                <w:b/>
                                <w:color w:val="000000"/>
                                <w:sz w:val="20"/>
                              </w:rPr>
                            </w:pPr>
                            <w:r>
                              <w:rPr>
                                <w:b/>
                                <w:color w:val="000000"/>
                                <w:sz w:val="20"/>
                              </w:rPr>
                              <w:t>end</w:t>
                            </w:r>
                            <w:r>
                              <w:rPr>
                                <w:b/>
                                <w:color w:val="000000"/>
                                <w:spacing w:val="-18"/>
                                <w:sz w:val="20"/>
                              </w:rPr>
                              <w:t> </w:t>
                            </w:r>
                            <w:r>
                              <w:rPr>
                                <w:b/>
                                <w:color w:val="000000"/>
                                <w:sz w:val="20"/>
                              </w:rPr>
                              <w:t>the </w:t>
                            </w:r>
                            <w:r>
                              <w:rPr>
                                <w:b/>
                                <w:color w:val="000000"/>
                                <w:spacing w:val="-2"/>
                                <w:sz w:val="20"/>
                              </w:rPr>
                              <w:t>tenancy</w:t>
                            </w:r>
                          </w:p>
                        </w:txbxContent>
                      </wps:txbx>
                      <wps:bodyPr wrap="square" lIns="0" tIns="0" rIns="0" bIns="0" rtlCol="0">
                        <a:noAutofit/>
                      </wps:bodyPr>
                    </wps:wsp>
                  </a:graphicData>
                </a:graphic>
              </wp:anchor>
            </w:drawing>
          </mc:Choice>
          <mc:Fallback>
            <w:pict>
              <v:shape style="position:absolute;margin-left:25.200001pt;margin-top:.623939pt;width:83.05pt;height:51.85pt;mso-position-horizontal-relative:page;mso-position-vertical-relative:paragraph;z-index:15729664" type="#_x0000_t202" id="docshape9" filled="true" fillcolor="#f0f1f1" stroked="false">
                <v:textbox inset="0,0,0,0">
                  <w:txbxContent>
                    <w:p>
                      <w:pPr>
                        <w:spacing w:line="237" w:lineRule="auto" w:before="0"/>
                        <w:ind w:left="261" w:right="26" w:hanging="39"/>
                        <w:jc w:val="right"/>
                        <w:rPr>
                          <w:b/>
                          <w:color w:val="000000"/>
                          <w:sz w:val="20"/>
                        </w:rPr>
                      </w:pPr>
                      <w:r>
                        <w:rPr>
                          <w:b/>
                          <w:color w:val="000000"/>
                          <w:sz w:val="20"/>
                        </w:rPr>
                        <w:t>The</w:t>
                      </w:r>
                      <w:r>
                        <w:rPr>
                          <w:b/>
                          <w:color w:val="000000"/>
                          <w:spacing w:val="-18"/>
                          <w:sz w:val="20"/>
                        </w:rPr>
                        <w:t> </w:t>
                      </w:r>
                      <w:r>
                        <w:rPr>
                          <w:b/>
                          <w:color w:val="000000"/>
                          <w:sz w:val="20"/>
                        </w:rPr>
                        <w:t>landlord can</w:t>
                      </w:r>
                      <w:r>
                        <w:rPr>
                          <w:b/>
                          <w:color w:val="000000"/>
                          <w:spacing w:val="-2"/>
                          <w:sz w:val="20"/>
                        </w:rPr>
                        <w:t> </w:t>
                      </w:r>
                      <w:r>
                        <w:rPr>
                          <w:b/>
                          <w:color w:val="000000"/>
                          <w:sz w:val="20"/>
                        </w:rPr>
                        <w:t>apply</w:t>
                      </w:r>
                      <w:r>
                        <w:rPr>
                          <w:b/>
                          <w:color w:val="000000"/>
                          <w:spacing w:val="-1"/>
                          <w:sz w:val="20"/>
                        </w:rPr>
                        <w:t> </w:t>
                      </w:r>
                      <w:r>
                        <w:rPr>
                          <w:b/>
                          <w:color w:val="000000"/>
                          <w:spacing w:val="-5"/>
                          <w:sz w:val="20"/>
                        </w:rPr>
                        <w:t>to</w:t>
                      </w:r>
                    </w:p>
                    <w:p>
                      <w:pPr>
                        <w:spacing w:line="237" w:lineRule="auto" w:before="0"/>
                        <w:ind w:left="741" w:right="26" w:firstLine="40"/>
                        <w:jc w:val="right"/>
                        <w:rPr>
                          <w:b/>
                          <w:color w:val="000000"/>
                          <w:sz w:val="20"/>
                        </w:rPr>
                      </w:pPr>
                      <w:r>
                        <w:rPr>
                          <w:b/>
                          <w:color w:val="000000"/>
                          <w:sz w:val="20"/>
                        </w:rPr>
                        <w:t>end</w:t>
                      </w:r>
                      <w:r>
                        <w:rPr>
                          <w:b/>
                          <w:color w:val="000000"/>
                          <w:spacing w:val="-18"/>
                          <w:sz w:val="20"/>
                        </w:rPr>
                        <w:t> </w:t>
                      </w:r>
                      <w:r>
                        <w:rPr>
                          <w:b/>
                          <w:color w:val="000000"/>
                          <w:sz w:val="20"/>
                        </w:rPr>
                        <w:t>the </w:t>
                      </w:r>
                      <w:r>
                        <w:rPr>
                          <w:b/>
                          <w:color w:val="000000"/>
                          <w:spacing w:val="-2"/>
                          <w:sz w:val="20"/>
                        </w:rPr>
                        <w:t>tenancy</w:t>
                      </w:r>
                    </w:p>
                  </w:txbxContent>
                </v:textbox>
                <v:fill type="solid"/>
                <w10:wrap type="none"/>
              </v:shape>
            </w:pict>
          </mc:Fallback>
        </mc:AlternateContent>
      </w:r>
      <w:r>
        <w:rPr/>
        <w:t>The landlord can apply to the Board for an order to end the tenancy and evict the tenant as</w:t>
      </w:r>
      <w:r>
        <w:rPr>
          <w:spacing w:val="-3"/>
        </w:rPr>
        <w:t> </w:t>
      </w:r>
      <w:r>
        <w:rPr/>
        <w:t>soon</w:t>
      </w:r>
      <w:r>
        <w:rPr>
          <w:spacing w:val="-3"/>
        </w:rPr>
        <w:t> </w:t>
      </w:r>
      <w:r>
        <w:rPr/>
        <w:t>as</w:t>
      </w:r>
      <w:r>
        <w:rPr>
          <w:spacing w:val="-3"/>
        </w:rPr>
        <w:t> </w:t>
      </w:r>
      <w:r>
        <w:rPr/>
        <w:t>the</w:t>
      </w:r>
      <w:r>
        <w:rPr>
          <w:spacing w:val="-3"/>
        </w:rPr>
        <w:t> </w:t>
      </w:r>
      <w:r>
        <w:rPr/>
        <w:t>tenant</w:t>
      </w:r>
      <w:r>
        <w:rPr>
          <w:spacing w:val="-3"/>
        </w:rPr>
        <w:t> </w:t>
      </w:r>
      <w:r>
        <w:rPr/>
        <w:t>gives</w:t>
      </w:r>
      <w:r>
        <w:rPr>
          <w:spacing w:val="-3"/>
        </w:rPr>
        <w:t> </w:t>
      </w:r>
      <w:r>
        <w:rPr/>
        <w:t>the</w:t>
      </w:r>
      <w:r>
        <w:rPr>
          <w:spacing w:val="-3"/>
        </w:rPr>
        <w:t> </w:t>
      </w:r>
      <w:r>
        <w:rPr/>
        <w:t>landlord</w:t>
      </w:r>
      <w:r>
        <w:rPr>
          <w:spacing w:val="-3"/>
        </w:rPr>
        <w:t> </w:t>
      </w:r>
      <w:r>
        <w:rPr/>
        <w:t>this</w:t>
      </w:r>
      <w:r>
        <w:rPr>
          <w:spacing w:val="-3"/>
        </w:rPr>
        <w:t> </w:t>
      </w:r>
      <w:r>
        <w:rPr/>
        <w:t>notice.</w:t>
      </w:r>
      <w:r>
        <w:rPr>
          <w:spacing w:val="-3"/>
        </w:rPr>
        <w:t> </w:t>
      </w:r>
      <w:r>
        <w:rPr/>
        <w:t>However,</w:t>
      </w:r>
      <w:r>
        <w:rPr>
          <w:spacing w:val="-3"/>
        </w:rPr>
        <w:t> </w:t>
      </w:r>
      <w:r>
        <w:rPr/>
        <w:t>if</w:t>
      </w:r>
      <w:r>
        <w:rPr>
          <w:spacing w:val="-3"/>
        </w:rPr>
        <w:t> </w:t>
      </w:r>
      <w:r>
        <w:rPr/>
        <w:t>the</w:t>
      </w:r>
      <w:r>
        <w:rPr>
          <w:spacing w:val="-3"/>
        </w:rPr>
        <w:t> </w:t>
      </w:r>
      <w:r>
        <w:rPr/>
        <w:t>Board</w:t>
      </w:r>
      <w:r>
        <w:rPr>
          <w:spacing w:val="-3"/>
        </w:rPr>
        <w:t> </w:t>
      </w:r>
      <w:r>
        <w:rPr/>
        <w:t>issues</w:t>
      </w:r>
      <w:r>
        <w:rPr>
          <w:spacing w:val="-3"/>
        </w:rPr>
        <w:t> </w:t>
      </w:r>
      <w:r>
        <w:rPr/>
        <w:t>an</w:t>
      </w:r>
      <w:r>
        <w:rPr>
          <w:spacing w:val="-3"/>
        </w:rPr>
        <w:t> </w:t>
      </w:r>
      <w:r>
        <w:rPr/>
        <w:t>order ending the tenancy, the order will not require the tenant to move out any earlier than the termination date the tenant included in this notice.</w:t>
      </w:r>
    </w:p>
    <w:p>
      <w:pPr>
        <w:pStyle w:val="BodyText"/>
      </w:pPr>
    </w:p>
    <w:p>
      <w:pPr>
        <w:pStyle w:val="BodyText"/>
        <w:spacing w:before="235"/>
      </w:pPr>
    </w:p>
    <w:p>
      <w:pPr>
        <w:tabs>
          <w:tab w:pos="10015" w:val="left" w:leader="none"/>
        </w:tabs>
        <w:spacing w:before="1"/>
        <w:ind w:left="172" w:right="0" w:firstLine="0"/>
        <w:jc w:val="left"/>
        <w:rPr>
          <w:rFonts w:ascii="Arial MT"/>
          <w:position w:val="1"/>
          <w:sz w:val="18"/>
        </w:rPr>
      </w:pPr>
      <w:r>
        <w:rPr>
          <w:rFonts w:ascii="Arial MT"/>
          <w:sz w:val="12"/>
        </w:rPr>
        <w:t>v. </w:t>
      </w:r>
      <w:r>
        <w:rPr>
          <w:rFonts w:ascii="Arial MT"/>
          <w:spacing w:val="-2"/>
          <w:sz w:val="12"/>
        </w:rPr>
        <w:t>01/04/2022</w:t>
      </w:r>
      <w:r>
        <w:rPr>
          <w:rFonts w:ascii="Arial MT"/>
          <w:sz w:val="12"/>
        </w:rPr>
        <w:tab/>
      </w:r>
      <w:r>
        <w:rPr>
          <w:rFonts w:ascii="Arial MT"/>
          <w:position w:val="1"/>
          <w:sz w:val="18"/>
        </w:rPr>
        <w:t>Page</w:t>
      </w:r>
      <w:r>
        <w:rPr>
          <w:rFonts w:ascii="Arial MT"/>
          <w:spacing w:val="-1"/>
          <w:position w:val="1"/>
          <w:sz w:val="18"/>
        </w:rPr>
        <w:t> </w:t>
      </w:r>
      <w:r>
        <w:rPr>
          <w:rFonts w:ascii="Arial MT"/>
          <w:position w:val="1"/>
          <w:sz w:val="18"/>
        </w:rPr>
        <w:t>1</w:t>
      </w:r>
      <w:r>
        <w:rPr>
          <w:rFonts w:ascii="Arial MT"/>
          <w:spacing w:val="-1"/>
          <w:position w:val="1"/>
          <w:sz w:val="18"/>
        </w:rPr>
        <w:t> </w:t>
      </w:r>
      <w:r>
        <w:rPr>
          <w:rFonts w:ascii="Arial MT"/>
          <w:position w:val="1"/>
          <w:sz w:val="18"/>
        </w:rPr>
        <w:t>of</w:t>
      </w:r>
      <w:r>
        <w:rPr>
          <w:rFonts w:ascii="Arial MT"/>
          <w:spacing w:val="-1"/>
          <w:position w:val="1"/>
          <w:sz w:val="18"/>
        </w:rPr>
        <w:t> </w:t>
      </w:r>
      <w:r>
        <w:rPr>
          <w:rFonts w:ascii="Arial MT"/>
          <w:spacing w:val="-10"/>
          <w:position w:val="1"/>
          <w:sz w:val="18"/>
        </w:rPr>
        <w:t>3</w:t>
      </w:r>
    </w:p>
    <w:p>
      <w:pPr>
        <w:spacing w:after="0"/>
        <w:jc w:val="left"/>
        <w:rPr>
          <w:rFonts w:ascii="Arial MT"/>
          <w:position w:val="1"/>
          <w:sz w:val="18"/>
        </w:rPr>
        <w:sectPr>
          <w:type w:val="continuous"/>
          <w:pgSz w:w="12240" w:h="15840"/>
          <w:pgMar w:top="260" w:bottom="280" w:left="360" w:right="360"/>
        </w:sectPr>
      </w:pPr>
    </w:p>
    <w:p>
      <w:pPr>
        <w:spacing w:line="237" w:lineRule="auto" w:before="85"/>
        <w:ind w:left="2152" w:right="256" w:firstLine="0"/>
        <w:jc w:val="left"/>
        <w:rPr>
          <w:sz w:val="20"/>
        </w:rPr>
      </w:pPr>
      <w:r>
        <w:rPr>
          <w:sz w:val="20"/>
        </w:rPr>
        <mc:AlternateContent>
          <mc:Choice Requires="wps">
            <w:drawing>
              <wp:anchor distT="0" distB="0" distL="0" distR="0" allowOverlap="1" layoutInCell="1" locked="0" behindDoc="0" simplePos="0" relativeHeight="15733248">
                <wp:simplePos x="0" y="0"/>
                <wp:positionH relativeFrom="page">
                  <wp:posOffset>320040</wp:posOffset>
                </wp:positionH>
                <wp:positionV relativeFrom="paragraph">
                  <wp:posOffset>61569</wp:posOffset>
                </wp:positionV>
                <wp:extent cx="1054735" cy="65849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054735" cy="658495"/>
                        </a:xfrm>
                        <a:prstGeom prst="rect">
                          <a:avLst/>
                        </a:prstGeom>
                        <a:solidFill>
                          <a:srgbClr val="F0F1F1"/>
                        </a:solidFill>
                      </wps:spPr>
                      <wps:txbx>
                        <w:txbxContent>
                          <w:p>
                            <w:pPr>
                              <w:spacing w:line="237" w:lineRule="auto" w:before="0"/>
                              <w:ind w:left="151" w:right="25" w:firstLine="635"/>
                              <w:jc w:val="right"/>
                              <w:rPr>
                                <w:b/>
                                <w:color w:val="000000"/>
                                <w:sz w:val="20"/>
                              </w:rPr>
                            </w:pPr>
                            <w:r>
                              <w:rPr>
                                <w:b/>
                                <w:color w:val="000000"/>
                                <w:sz w:val="20"/>
                              </w:rPr>
                              <w:t>When</w:t>
                            </w:r>
                            <w:r>
                              <w:rPr>
                                <w:b/>
                                <w:color w:val="000000"/>
                                <w:spacing w:val="-18"/>
                                <w:sz w:val="20"/>
                              </w:rPr>
                              <w:t> </w:t>
                            </w:r>
                            <w:r>
                              <w:rPr>
                                <w:b/>
                                <w:color w:val="000000"/>
                                <w:sz w:val="20"/>
                              </w:rPr>
                              <w:t>a tenant can give</w:t>
                            </w:r>
                            <w:r>
                              <w:rPr>
                                <w:b/>
                                <w:color w:val="000000"/>
                                <w:spacing w:val="-2"/>
                                <w:sz w:val="20"/>
                              </w:rPr>
                              <w:t> </w:t>
                            </w:r>
                            <w:r>
                              <w:rPr>
                                <w:b/>
                                <w:color w:val="000000"/>
                                <w:sz w:val="20"/>
                              </w:rPr>
                              <w:t>10</w:t>
                            </w:r>
                            <w:r>
                              <w:rPr>
                                <w:b/>
                                <w:color w:val="000000"/>
                                <w:spacing w:val="-1"/>
                                <w:sz w:val="20"/>
                              </w:rPr>
                              <w:t> </w:t>
                            </w:r>
                            <w:r>
                              <w:rPr>
                                <w:b/>
                                <w:color w:val="000000"/>
                                <w:spacing w:val="-2"/>
                                <w:sz w:val="20"/>
                              </w:rPr>
                              <w:t>days'</w:t>
                            </w:r>
                          </w:p>
                          <w:p>
                            <w:pPr>
                              <w:spacing w:line="239" w:lineRule="exact" w:before="0"/>
                              <w:ind w:left="0" w:right="26" w:firstLine="0"/>
                              <w:jc w:val="right"/>
                              <w:rPr>
                                <w:b/>
                                <w:color w:val="000000"/>
                                <w:sz w:val="20"/>
                              </w:rPr>
                            </w:pPr>
                            <w:r>
                              <w:rPr>
                                <w:b/>
                                <w:color w:val="000000"/>
                                <w:spacing w:val="-2"/>
                                <w:sz w:val="20"/>
                              </w:rPr>
                              <w:t>notice</w:t>
                            </w:r>
                          </w:p>
                        </w:txbxContent>
                      </wps:txbx>
                      <wps:bodyPr wrap="square" lIns="0" tIns="0" rIns="0" bIns="0" rtlCol="0">
                        <a:noAutofit/>
                      </wps:bodyPr>
                    </wps:wsp>
                  </a:graphicData>
                </a:graphic>
              </wp:anchor>
            </w:drawing>
          </mc:Choice>
          <mc:Fallback>
            <w:pict>
              <v:shape style="position:absolute;margin-left:25.200001pt;margin-top:4.848pt;width:83.05pt;height:51.85pt;mso-position-horizontal-relative:page;mso-position-vertical-relative:paragraph;z-index:15733248" type="#_x0000_t202" id="docshape11" filled="true" fillcolor="#f0f1f1" stroked="false">
                <v:textbox inset="0,0,0,0">
                  <w:txbxContent>
                    <w:p>
                      <w:pPr>
                        <w:spacing w:line="237" w:lineRule="auto" w:before="0"/>
                        <w:ind w:left="151" w:right="25" w:firstLine="635"/>
                        <w:jc w:val="right"/>
                        <w:rPr>
                          <w:b/>
                          <w:color w:val="000000"/>
                          <w:sz w:val="20"/>
                        </w:rPr>
                      </w:pPr>
                      <w:r>
                        <w:rPr>
                          <w:b/>
                          <w:color w:val="000000"/>
                          <w:sz w:val="20"/>
                        </w:rPr>
                        <w:t>When</w:t>
                      </w:r>
                      <w:r>
                        <w:rPr>
                          <w:b/>
                          <w:color w:val="000000"/>
                          <w:spacing w:val="-18"/>
                          <w:sz w:val="20"/>
                        </w:rPr>
                        <w:t> </w:t>
                      </w:r>
                      <w:r>
                        <w:rPr>
                          <w:b/>
                          <w:color w:val="000000"/>
                          <w:sz w:val="20"/>
                        </w:rPr>
                        <w:t>a tenant can give</w:t>
                      </w:r>
                      <w:r>
                        <w:rPr>
                          <w:b/>
                          <w:color w:val="000000"/>
                          <w:spacing w:val="-2"/>
                          <w:sz w:val="20"/>
                        </w:rPr>
                        <w:t> </w:t>
                      </w:r>
                      <w:r>
                        <w:rPr>
                          <w:b/>
                          <w:color w:val="000000"/>
                          <w:sz w:val="20"/>
                        </w:rPr>
                        <w:t>10</w:t>
                      </w:r>
                      <w:r>
                        <w:rPr>
                          <w:b/>
                          <w:color w:val="000000"/>
                          <w:spacing w:val="-1"/>
                          <w:sz w:val="20"/>
                        </w:rPr>
                        <w:t> </w:t>
                      </w:r>
                      <w:r>
                        <w:rPr>
                          <w:b/>
                          <w:color w:val="000000"/>
                          <w:spacing w:val="-2"/>
                          <w:sz w:val="20"/>
                        </w:rPr>
                        <w:t>days'</w:t>
                      </w:r>
                    </w:p>
                    <w:p>
                      <w:pPr>
                        <w:spacing w:line="239" w:lineRule="exact" w:before="0"/>
                        <w:ind w:left="0" w:right="26" w:firstLine="0"/>
                        <w:jc w:val="right"/>
                        <w:rPr>
                          <w:b/>
                          <w:color w:val="000000"/>
                          <w:sz w:val="20"/>
                        </w:rPr>
                      </w:pPr>
                      <w:r>
                        <w:rPr>
                          <w:b/>
                          <w:color w:val="000000"/>
                          <w:spacing w:val="-2"/>
                          <w:sz w:val="20"/>
                        </w:rPr>
                        <w:t>notice</w:t>
                      </w:r>
                    </w:p>
                  </w:txbxContent>
                </v:textbox>
                <v:fill type="solid"/>
                <w10:wrap type="none"/>
              </v:shape>
            </w:pict>
          </mc:Fallback>
        </mc:AlternateContent>
      </w:r>
      <w:r>
        <w:rPr>
          <w:sz w:val="20"/>
        </w:rPr>
        <w:t>The termination date set out in this notice can be </w:t>
      </w:r>
      <w:r>
        <w:rPr>
          <w:b/>
          <w:sz w:val="20"/>
        </w:rPr>
        <w:t>10 days </w:t>
      </w:r>
      <w:r>
        <w:rPr>
          <w:sz w:val="20"/>
        </w:rPr>
        <w:t>(or more) after the tenant gives</w:t>
      </w:r>
      <w:r>
        <w:rPr>
          <w:spacing w:val="-3"/>
          <w:sz w:val="20"/>
        </w:rPr>
        <w:t> </w:t>
      </w:r>
      <w:r>
        <w:rPr>
          <w:sz w:val="20"/>
        </w:rPr>
        <w:t>this</w:t>
      </w:r>
      <w:r>
        <w:rPr>
          <w:spacing w:val="-3"/>
          <w:sz w:val="20"/>
        </w:rPr>
        <w:t> </w:t>
      </w:r>
      <w:r>
        <w:rPr>
          <w:sz w:val="20"/>
        </w:rPr>
        <w:t>notice</w:t>
      </w:r>
      <w:r>
        <w:rPr>
          <w:spacing w:val="-3"/>
          <w:sz w:val="20"/>
        </w:rPr>
        <w:t> </w:t>
      </w:r>
      <w:r>
        <w:rPr>
          <w:sz w:val="20"/>
        </w:rPr>
        <w:t>to</w:t>
      </w:r>
      <w:r>
        <w:rPr>
          <w:spacing w:val="-3"/>
          <w:sz w:val="20"/>
        </w:rPr>
        <w:t> </w:t>
      </w:r>
      <w:r>
        <w:rPr>
          <w:sz w:val="20"/>
        </w:rPr>
        <w:t>the</w:t>
      </w:r>
      <w:r>
        <w:rPr>
          <w:spacing w:val="-3"/>
          <w:sz w:val="20"/>
        </w:rPr>
        <w:t> </w:t>
      </w:r>
      <w:r>
        <w:rPr>
          <w:sz w:val="20"/>
        </w:rPr>
        <w:t>landlord</w:t>
      </w:r>
      <w:r>
        <w:rPr>
          <w:spacing w:val="-3"/>
          <w:sz w:val="20"/>
        </w:rPr>
        <w:t> </w:t>
      </w:r>
      <w:r>
        <w:rPr>
          <w:sz w:val="20"/>
        </w:rPr>
        <w:t>if</w:t>
      </w:r>
      <w:r>
        <w:rPr>
          <w:spacing w:val="-3"/>
          <w:sz w:val="20"/>
        </w:rPr>
        <w:t> </w:t>
      </w:r>
      <w:r>
        <w:rPr>
          <w:sz w:val="20"/>
        </w:rPr>
        <w:t>the</w:t>
      </w:r>
      <w:r>
        <w:rPr>
          <w:spacing w:val="-3"/>
          <w:sz w:val="20"/>
        </w:rPr>
        <w:t> </w:t>
      </w:r>
      <w:r>
        <w:rPr>
          <w:sz w:val="20"/>
        </w:rPr>
        <w:t>landlord</w:t>
      </w:r>
      <w:r>
        <w:rPr>
          <w:spacing w:val="-3"/>
          <w:sz w:val="20"/>
        </w:rPr>
        <w:t> </w:t>
      </w:r>
      <w:r>
        <w:rPr>
          <w:sz w:val="20"/>
        </w:rPr>
        <w:t>has</w:t>
      </w:r>
      <w:r>
        <w:rPr>
          <w:spacing w:val="-3"/>
          <w:sz w:val="20"/>
        </w:rPr>
        <w:t> </w:t>
      </w:r>
      <w:r>
        <w:rPr>
          <w:sz w:val="20"/>
        </w:rPr>
        <w:t>given</w:t>
      </w:r>
      <w:r>
        <w:rPr>
          <w:spacing w:val="-3"/>
          <w:sz w:val="20"/>
        </w:rPr>
        <w:t> </w:t>
      </w:r>
      <w:r>
        <w:rPr>
          <w:sz w:val="20"/>
        </w:rPr>
        <w:t>the</w:t>
      </w:r>
      <w:r>
        <w:rPr>
          <w:spacing w:val="-3"/>
          <w:sz w:val="20"/>
        </w:rPr>
        <w:t> </w:t>
      </w:r>
      <w:r>
        <w:rPr>
          <w:sz w:val="20"/>
        </w:rPr>
        <w:t>tenant</w:t>
      </w:r>
      <w:r>
        <w:rPr>
          <w:spacing w:val="-3"/>
          <w:sz w:val="20"/>
        </w:rPr>
        <w:t> </w:t>
      </w:r>
      <w:r>
        <w:rPr>
          <w:sz w:val="20"/>
        </w:rPr>
        <w:t>either</w:t>
      </w:r>
      <w:r>
        <w:rPr>
          <w:spacing w:val="-3"/>
          <w:sz w:val="20"/>
        </w:rPr>
        <w:t> </w:t>
      </w:r>
      <w:r>
        <w:rPr>
          <w:sz w:val="20"/>
        </w:rPr>
        <w:t>an</w:t>
      </w:r>
      <w:r>
        <w:rPr>
          <w:spacing w:val="-6"/>
          <w:sz w:val="20"/>
        </w:rPr>
        <w:t> </w:t>
      </w:r>
      <w:r>
        <w:rPr>
          <w:b/>
          <w:sz w:val="20"/>
        </w:rPr>
        <w:t>N12</w:t>
      </w:r>
      <w:r>
        <w:rPr>
          <w:b/>
          <w:spacing w:val="-4"/>
          <w:sz w:val="20"/>
        </w:rPr>
        <w:t> </w:t>
      </w:r>
      <w:r>
        <w:rPr>
          <w:b/>
          <w:i/>
          <w:sz w:val="20"/>
        </w:rPr>
        <w:t>Notice to End your Tenancy </w:t>
      </w:r>
      <w:r>
        <w:rPr>
          <w:sz w:val="20"/>
        </w:rPr>
        <w:t>or an </w:t>
      </w:r>
      <w:r>
        <w:rPr>
          <w:b/>
          <w:sz w:val="20"/>
        </w:rPr>
        <w:t>N13 </w:t>
      </w:r>
      <w:r>
        <w:rPr>
          <w:b/>
          <w:i/>
          <w:sz w:val="20"/>
        </w:rPr>
        <w:t>Notice to End your Tenancy</w:t>
      </w:r>
      <w:r>
        <w:rPr>
          <w:sz w:val="20"/>
        </w:rPr>
        <w:t>. The termination date does not have to be the last day of a rental period.</w:t>
      </w:r>
    </w:p>
    <w:p>
      <w:pPr>
        <w:pStyle w:val="BodyText"/>
        <w:spacing w:before="28"/>
      </w:pPr>
    </w:p>
    <w:p>
      <w:pPr>
        <w:pStyle w:val="BodyText"/>
        <w:spacing w:line="237" w:lineRule="auto" w:before="1"/>
        <w:ind w:left="2152"/>
      </w:pPr>
      <w:r>
        <w:rPr/>
        <mc:AlternateContent>
          <mc:Choice Requires="wps">
            <w:drawing>
              <wp:anchor distT="0" distB="0" distL="0" distR="0" allowOverlap="1" layoutInCell="1" locked="0" behindDoc="0" simplePos="0" relativeHeight="15732736">
                <wp:simplePos x="0" y="0"/>
                <wp:positionH relativeFrom="page">
                  <wp:posOffset>320040</wp:posOffset>
                </wp:positionH>
                <wp:positionV relativeFrom="paragraph">
                  <wp:posOffset>8261</wp:posOffset>
                </wp:positionV>
                <wp:extent cx="1054735" cy="157289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054735" cy="1572895"/>
                        </a:xfrm>
                        <a:prstGeom prst="rect">
                          <a:avLst/>
                        </a:prstGeom>
                        <a:solidFill>
                          <a:srgbClr val="F0F1F1"/>
                        </a:solidFill>
                      </wps:spPr>
                      <wps:txbx>
                        <w:txbxContent>
                          <w:p>
                            <w:pPr>
                              <w:spacing w:line="237" w:lineRule="auto" w:before="0"/>
                              <w:ind w:left="451" w:right="25" w:hanging="24"/>
                              <w:jc w:val="right"/>
                              <w:rPr>
                                <w:b/>
                                <w:color w:val="000000"/>
                                <w:sz w:val="20"/>
                              </w:rPr>
                            </w:pPr>
                            <w:r>
                              <w:rPr>
                                <w:b/>
                                <w:color w:val="000000"/>
                                <w:sz w:val="20"/>
                              </w:rPr>
                              <w:t>Ending</w:t>
                            </w:r>
                            <w:r>
                              <w:rPr>
                                <w:b/>
                                <w:color w:val="000000"/>
                                <w:spacing w:val="-18"/>
                                <w:sz w:val="20"/>
                              </w:rPr>
                              <w:t> </w:t>
                            </w:r>
                            <w:r>
                              <w:rPr>
                                <w:b/>
                                <w:color w:val="000000"/>
                                <w:sz w:val="20"/>
                              </w:rPr>
                              <w:t>the </w:t>
                            </w:r>
                            <w:r>
                              <w:rPr>
                                <w:b/>
                                <w:color w:val="000000"/>
                                <w:spacing w:val="-2"/>
                                <w:sz w:val="20"/>
                              </w:rPr>
                              <w:t>tenancy </w:t>
                            </w:r>
                            <w:r>
                              <w:rPr>
                                <w:b/>
                                <w:color w:val="000000"/>
                                <w:sz w:val="20"/>
                              </w:rPr>
                              <w:t>when the </w:t>
                            </w:r>
                            <w:r>
                              <w:rPr>
                                <w:b/>
                                <w:color w:val="000000"/>
                                <w:spacing w:val="-2"/>
                                <w:sz w:val="20"/>
                              </w:rPr>
                              <w:t>landlord </w:t>
                            </w:r>
                            <w:r>
                              <w:rPr>
                                <w:b/>
                                <w:color w:val="000000"/>
                                <w:sz w:val="20"/>
                              </w:rPr>
                              <w:t>refused</w:t>
                            </w:r>
                            <w:r>
                              <w:rPr>
                                <w:b/>
                                <w:color w:val="000000"/>
                                <w:spacing w:val="-3"/>
                                <w:sz w:val="20"/>
                              </w:rPr>
                              <w:t> </w:t>
                            </w:r>
                            <w:r>
                              <w:rPr>
                                <w:b/>
                                <w:color w:val="000000"/>
                                <w:sz w:val="20"/>
                              </w:rPr>
                              <w:t>to allow the tenant to assign</w:t>
                            </w:r>
                            <w:r>
                              <w:rPr>
                                <w:b/>
                                <w:color w:val="000000"/>
                                <w:spacing w:val="-12"/>
                                <w:sz w:val="20"/>
                              </w:rPr>
                              <w:t> </w:t>
                            </w:r>
                            <w:r>
                              <w:rPr>
                                <w:b/>
                                <w:color w:val="000000"/>
                                <w:sz w:val="20"/>
                              </w:rPr>
                              <w:t>the rental</w:t>
                            </w:r>
                            <w:r>
                              <w:rPr>
                                <w:b/>
                                <w:color w:val="000000"/>
                                <w:spacing w:val="-2"/>
                                <w:sz w:val="20"/>
                              </w:rPr>
                              <w:t> </w:t>
                            </w:r>
                            <w:r>
                              <w:rPr>
                                <w:b/>
                                <w:color w:val="000000"/>
                                <w:spacing w:val="-4"/>
                                <w:sz w:val="20"/>
                              </w:rPr>
                              <w:t>unit</w:t>
                            </w:r>
                          </w:p>
                        </w:txbxContent>
                      </wps:txbx>
                      <wps:bodyPr wrap="square" lIns="0" tIns="0" rIns="0" bIns="0" rtlCol="0">
                        <a:noAutofit/>
                      </wps:bodyPr>
                    </wps:wsp>
                  </a:graphicData>
                </a:graphic>
              </wp:anchor>
            </w:drawing>
          </mc:Choice>
          <mc:Fallback>
            <w:pict>
              <v:shape style="position:absolute;margin-left:25.200001pt;margin-top:.650531pt;width:83.05pt;height:123.85pt;mso-position-horizontal-relative:page;mso-position-vertical-relative:paragraph;z-index:15732736" type="#_x0000_t202" id="docshape12" filled="true" fillcolor="#f0f1f1" stroked="false">
                <v:textbox inset="0,0,0,0">
                  <w:txbxContent>
                    <w:p>
                      <w:pPr>
                        <w:spacing w:line="237" w:lineRule="auto" w:before="0"/>
                        <w:ind w:left="451" w:right="25" w:hanging="24"/>
                        <w:jc w:val="right"/>
                        <w:rPr>
                          <w:b/>
                          <w:color w:val="000000"/>
                          <w:sz w:val="20"/>
                        </w:rPr>
                      </w:pPr>
                      <w:r>
                        <w:rPr>
                          <w:b/>
                          <w:color w:val="000000"/>
                          <w:sz w:val="20"/>
                        </w:rPr>
                        <w:t>Ending</w:t>
                      </w:r>
                      <w:r>
                        <w:rPr>
                          <w:b/>
                          <w:color w:val="000000"/>
                          <w:spacing w:val="-18"/>
                          <w:sz w:val="20"/>
                        </w:rPr>
                        <w:t> </w:t>
                      </w:r>
                      <w:r>
                        <w:rPr>
                          <w:b/>
                          <w:color w:val="000000"/>
                          <w:sz w:val="20"/>
                        </w:rPr>
                        <w:t>the </w:t>
                      </w:r>
                      <w:r>
                        <w:rPr>
                          <w:b/>
                          <w:color w:val="000000"/>
                          <w:spacing w:val="-2"/>
                          <w:sz w:val="20"/>
                        </w:rPr>
                        <w:t>tenancy </w:t>
                      </w:r>
                      <w:r>
                        <w:rPr>
                          <w:b/>
                          <w:color w:val="000000"/>
                          <w:sz w:val="20"/>
                        </w:rPr>
                        <w:t>when the </w:t>
                      </w:r>
                      <w:r>
                        <w:rPr>
                          <w:b/>
                          <w:color w:val="000000"/>
                          <w:spacing w:val="-2"/>
                          <w:sz w:val="20"/>
                        </w:rPr>
                        <w:t>landlord </w:t>
                      </w:r>
                      <w:r>
                        <w:rPr>
                          <w:b/>
                          <w:color w:val="000000"/>
                          <w:sz w:val="20"/>
                        </w:rPr>
                        <w:t>refused</w:t>
                      </w:r>
                      <w:r>
                        <w:rPr>
                          <w:b/>
                          <w:color w:val="000000"/>
                          <w:spacing w:val="-3"/>
                          <w:sz w:val="20"/>
                        </w:rPr>
                        <w:t> </w:t>
                      </w:r>
                      <w:r>
                        <w:rPr>
                          <w:b/>
                          <w:color w:val="000000"/>
                          <w:sz w:val="20"/>
                        </w:rPr>
                        <w:t>to allow the tenant to assign</w:t>
                      </w:r>
                      <w:r>
                        <w:rPr>
                          <w:b/>
                          <w:color w:val="000000"/>
                          <w:spacing w:val="-12"/>
                          <w:sz w:val="20"/>
                        </w:rPr>
                        <w:t> </w:t>
                      </w:r>
                      <w:r>
                        <w:rPr>
                          <w:b/>
                          <w:color w:val="000000"/>
                          <w:sz w:val="20"/>
                        </w:rPr>
                        <w:t>the rental</w:t>
                      </w:r>
                      <w:r>
                        <w:rPr>
                          <w:b/>
                          <w:color w:val="000000"/>
                          <w:spacing w:val="-2"/>
                          <w:sz w:val="20"/>
                        </w:rPr>
                        <w:t> </w:t>
                      </w:r>
                      <w:r>
                        <w:rPr>
                          <w:b/>
                          <w:color w:val="000000"/>
                          <w:spacing w:val="-4"/>
                          <w:sz w:val="20"/>
                        </w:rPr>
                        <w:t>unit</w:t>
                      </w:r>
                    </w:p>
                  </w:txbxContent>
                </v:textbox>
                <v:fill type="solid"/>
                <w10:wrap type="none"/>
              </v:shape>
            </w:pict>
          </mc:Fallback>
        </mc:AlternateContent>
      </w:r>
      <w:r>
        <w:rPr/>
        <w:t>The</w:t>
      </w:r>
      <w:r>
        <w:rPr>
          <w:spacing w:val="-3"/>
        </w:rPr>
        <w:t> </w:t>
      </w:r>
      <w:r>
        <w:rPr/>
        <w:t>tenant</w:t>
      </w:r>
      <w:r>
        <w:rPr>
          <w:spacing w:val="-3"/>
        </w:rPr>
        <w:t> </w:t>
      </w:r>
      <w:r>
        <w:rPr/>
        <w:t>can</w:t>
      </w:r>
      <w:r>
        <w:rPr>
          <w:spacing w:val="-3"/>
        </w:rPr>
        <w:t> </w:t>
      </w:r>
      <w:r>
        <w:rPr/>
        <w:t>use</w:t>
      </w:r>
      <w:r>
        <w:rPr>
          <w:spacing w:val="-3"/>
        </w:rPr>
        <w:t> </w:t>
      </w:r>
      <w:r>
        <w:rPr/>
        <w:t>this</w:t>
      </w:r>
      <w:r>
        <w:rPr>
          <w:spacing w:val="-3"/>
        </w:rPr>
        <w:t> </w:t>
      </w:r>
      <w:r>
        <w:rPr/>
        <w:t>notice</w:t>
      </w:r>
      <w:r>
        <w:rPr>
          <w:spacing w:val="-3"/>
        </w:rPr>
        <w:t> </w:t>
      </w:r>
      <w:r>
        <w:rPr/>
        <w:t>to</w:t>
      </w:r>
      <w:r>
        <w:rPr>
          <w:spacing w:val="-3"/>
        </w:rPr>
        <w:t> </w:t>
      </w:r>
      <w:r>
        <w:rPr/>
        <w:t>end</w:t>
      </w:r>
      <w:r>
        <w:rPr>
          <w:spacing w:val="-3"/>
        </w:rPr>
        <w:t> </w:t>
      </w:r>
      <w:r>
        <w:rPr/>
        <w:t>the</w:t>
      </w:r>
      <w:r>
        <w:rPr>
          <w:spacing w:val="-3"/>
        </w:rPr>
        <w:t> </w:t>
      </w:r>
      <w:r>
        <w:rPr/>
        <w:t>tenancy</w:t>
      </w:r>
      <w:r>
        <w:rPr>
          <w:spacing w:val="-3"/>
        </w:rPr>
        <w:t> </w:t>
      </w:r>
      <w:r>
        <w:rPr/>
        <w:t>if</w:t>
      </w:r>
      <w:r>
        <w:rPr>
          <w:spacing w:val="-3"/>
        </w:rPr>
        <w:t> </w:t>
      </w:r>
      <w:r>
        <w:rPr/>
        <w:t>the</w:t>
      </w:r>
      <w:r>
        <w:rPr>
          <w:spacing w:val="-3"/>
        </w:rPr>
        <w:t> </w:t>
      </w:r>
      <w:r>
        <w:rPr/>
        <w:t>tenant</w:t>
      </w:r>
      <w:r>
        <w:rPr>
          <w:spacing w:val="-3"/>
        </w:rPr>
        <w:t> </w:t>
      </w:r>
      <w:r>
        <w:rPr/>
        <w:t>asked</w:t>
      </w:r>
      <w:r>
        <w:rPr>
          <w:spacing w:val="-3"/>
        </w:rPr>
        <w:t> </w:t>
      </w:r>
      <w:r>
        <w:rPr/>
        <w:t>the</w:t>
      </w:r>
      <w:r>
        <w:rPr>
          <w:spacing w:val="-3"/>
        </w:rPr>
        <w:t> </w:t>
      </w:r>
      <w:r>
        <w:rPr/>
        <w:t>landlord</w:t>
      </w:r>
      <w:r>
        <w:rPr>
          <w:spacing w:val="-3"/>
        </w:rPr>
        <w:t> </w:t>
      </w:r>
      <w:r>
        <w:rPr/>
        <w:t>for permission to assign the rental unit to someone else, and the landlord refused. The termination date must be:</w:t>
      </w:r>
    </w:p>
    <w:p>
      <w:pPr>
        <w:pStyle w:val="ListParagraph"/>
        <w:numPr>
          <w:ilvl w:val="0"/>
          <w:numId w:val="1"/>
        </w:numPr>
        <w:tabs>
          <w:tab w:pos="2473" w:val="left" w:leader="none"/>
        </w:tabs>
        <w:spacing w:line="237" w:lineRule="auto" w:before="58" w:after="0"/>
        <w:ind w:left="2473" w:right="252" w:hanging="322"/>
        <w:jc w:val="left"/>
        <w:rPr>
          <w:sz w:val="20"/>
        </w:rPr>
      </w:pPr>
      <w:r>
        <w:rPr>
          <w:sz w:val="20"/>
        </w:rPr>
        <w:t>at</w:t>
      </w:r>
      <w:r>
        <w:rPr>
          <w:spacing w:val="-2"/>
          <w:sz w:val="20"/>
        </w:rPr>
        <w:t> </w:t>
      </w:r>
      <w:r>
        <w:rPr>
          <w:sz w:val="20"/>
        </w:rPr>
        <w:t>least</w:t>
      </w:r>
      <w:r>
        <w:rPr>
          <w:spacing w:val="-3"/>
          <w:sz w:val="20"/>
        </w:rPr>
        <w:t> </w:t>
      </w:r>
      <w:r>
        <w:rPr>
          <w:b/>
          <w:sz w:val="20"/>
        </w:rPr>
        <w:t>28</w:t>
      </w:r>
      <w:r>
        <w:rPr>
          <w:b/>
          <w:spacing w:val="-2"/>
          <w:sz w:val="20"/>
        </w:rPr>
        <w:t> </w:t>
      </w:r>
      <w:r>
        <w:rPr>
          <w:b/>
          <w:sz w:val="20"/>
        </w:rPr>
        <w:t>days</w:t>
      </w:r>
      <w:r>
        <w:rPr>
          <w:b/>
          <w:spacing w:val="-1"/>
          <w:sz w:val="20"/>
        </w:rPr>
        <w:t> </w:t>
      </w:r>
      <w:r>
        <w:rPr>
          <w:sz w:val="20"/>
        </w:rPr>
        <w:t>after</w:t>
      </w:r>
      <w:r>
        <w:rPr>
          <w:spacing w:val="-2"/>
          <w:sz w:val="20"/>
        </w:rPr>
        <w:t> </w:t>
      </w:r>
      <w:r>
        <w:rPr>
          <w:sz w:val="20"/>
        </w:rPr>
        <w:t>the</w:t>
      </w:r>
      <w:r>
        <w:rPr>
          <w:spacing w:val="-2"/>
          <w:sz w:val="20"/>
        </w:rPr>
        <w:t> </w:t>
      </w:r>
      <w:r>
        <w:rPr>
          <w:sz w:val="20"/>
        </w:rPr>
        <w:t>tenant</w:t>
      </w:r>
      <w:r>
        <w:rPr>
          <w:spacing w:val="-2"/>
          <w:sz w:val="20"/>
        </w:rPr>
        <w:t> </w:t>
      </w:r>
      <w:r>
        <w:rPr>
          <w:sz w:val="20"/>
        </w:rPr>
        <w:t>gives</w:t>
      </w:r>
      <w:r>
        <w:rPr>
          <w:spacing w:val="-2"/>
          <w:sz w:val="20"/>
        </w:rPr>
        <w:t> </w:t>
      </w:r>
      <w:r>
        <w:rPr>
          <w:sz w:val="20"/>
        </w:rPr>
        <w:t>the</w:t>
      </w:r>
      <w:r>
        <w:rPr>
          <w:spacing w:val="-2"/>
          <w:sz w:val="20"/>
        </w:rPr>
        <w:t> </w:t>
      </w:r>
      <w:r>
        <w:rPr>
          <w:sz w:val="20"/>
        </w:rPr>
        <w:t>notice</w:t>
      </w:r>
      <w:r>
        <w:rPr>
          <w:spacing w:val="-2"/>
          <w:sz w:val="20"/>
        </w:rPr>
        <w:t> </w:t>
      </w:r>
      <w:r>
        <w:rPr>
          <w:sz w:val="20"/>
        </w:rPr>
        <w:t>to</w:t>
      </w:r>
      <w:r>
        <w:rPr>
          <w:spacing w:val="-2"/>
          <w:sz w:val="20"/>
        </w:rPr>
        <w:t> </w:t>
      </w:r>
      <w:r>
        <w:rPr>
          <w:sz w:val="20"/>
        </w:rPr>
        <w:t>the</w:t>
      </w:r>
      <w:r>
        <w:rPr>
          <w:spacing w:val="-2"/>
          <w:sz w:val="20"/>
        </w:rPr>
        <w:t> </w:t>
      </w:r>
      <w:r>
        <w:rPr>
          <w:sz w:val="20"/>
        </w:rPr>
        <w:t>landlord</w:t>
      </w:r>
      <w:r>
        <w:rPr>
          <w:spacing w:val="-2"/>
          <w:sz w:val="20"/>
        </w:rPr>
        <w:t> </w:t>
      </w:r>
      <w:r>
        <w:rPr>
          <w:sz w:val="20"/>
        </w:rPr>
        <w:t>if</w:t>
      </w:r>
      <w:r>
        <w:rPr>
          <w:spacing w:val="-2"/>
          <w:sz w:val="20"/>
        </w:rPr>
        <w:t> </w:t>
      </w:r>
      <w:r>
        <w:rPr>
          <w:sz w:val="20"/>
        </w:rPr>
        <w:t>the</w:t>
      </w:r>
      <w:r>
        <w:rPr>
          <w:spacing w:val="-2"/>
          <w:sz w:val="20"/>
        </w:rPr>
        <w:t> </w:t>
      </w:r>
      <w:r>
        <w:rPr>
          <w:sz w:val="20"/>
        </w:rPr>
        <w:t>tenancy</w:t>
      </w:r>
      <w:r>
        <w:rPr>
          <w:spacing w:val="-2"/>
          <w:sz w:val="20"/>
        </w:rPr>
        <w:t> </w:t>
      </w:r>
      <w:r>
        <w:rPr>
          <w:sz w:val="20"/>
        </w:rPr>
        <w:t>is</w:t>
      </w:r>
      <w:r>
        <w:rPr>
          <w:spacing w:val="-2"/>
          <w:sz w:val="20"/>
        </w:rPr>
        <w:t> </w:t>
      </w:r>
      <w:r>
        <w:rPr>
          <w:sz w:val="20"/>
        </w:rPr>
        <w:t>daily or weekly,</w:t>
      </w:r>
    </w:p>
    <w:p>
      <w:pPr>
        <w:pStyle w:val="ListParagraph"/>
        <w:numPr>
          <w:ilvl w:val="0"/>
          <w:numId w:val="1"/>
        </w:numPr>
        <w:tabs>
          <w:tab w:pos="2473" w:val="left" w:leader="none"/>
        </w:tabs>
        <w:spacing w:line="237" w:lineRule="auto" w:before="59" w:after="0"/>
        <w:ind w:left="2473" w:right="244" w:hanging="322"/>
        <w:jc w:val="left"/>
        <w:rPr>
          <w:sz w:val="20"/>
        </w:rPr>
      </w:pPr>
      <w:r>
        <w:rPr>
          <w:sz w:val="20"/>
        </w:rPr>
        <w:t>at</w:t>
      </w:r>
      <w:r>
        <w:rPr>
          <w:spacing w:val="-2"/>
          <w:sz w:val="20"/>
        </w:rPr>
        <w:t> </w:t>
      </w:r>
      <w:r>
        <w:rPr>
          <w:sz w:val="20"/>
        </w:rPr>
        <w:t>least</w:t>
      </w:r>
      <w:r>
        <w:rPr>
          <w:spacing w:val="-3"/>
          <w:sz w:val="20"/>
        </w:rPr>
        <w:t> </w:t>
      </w:r>
      <w:r>
        <w:rPr>
          <w:b/>
          <w:sz w:val="20"/>
        </w:rPr>
        <w:t>30</w:t>
      </w:r>
      <w:r>
        <w:rPr>
          <w:b/>
          <w:spacing w:val="-2"/>
          <w:sz w:val="20"/>
        </w:rPr>
        <w:t> </w:t>
      </w:r>
      <w:r>
        <w:rPr>
          <w:b/>
          <w:sz w:val="20"/>
        </w:rPr>
        <w:t>days</w:t>
      </w:r>
      <w:r>
        <w:rPr>
          <w:b/>
          <w:spacing w:val="-1"/>
          <w:sz w:val="20"/>
        </w:rPr>
        <w:t> </w:t>
      </w:r>
      <w:r>
        <w:rPr>
          <w:sz w:val="20"/>
        </w:rPr>
        <w:t>after</w:t>
      </w:r>
      <w:r>
        <w:rPr>
          <w:spacing w:val="-2"/>
          <w:sz w:val="20"/>
        </w:rPr>
        <w:t> </w:t>
      </w:r>
      <w:r>
        <w:rPr>
          <w:sz w:val="20"/>
        </w:rPr>
        <w:t>the</w:t>
      </w:r>
      <w:r>
        <w:rPr>
          <w:spacing w:val="-2"/>
          <w:sz w:val="20"/>
        </w:rPr>
        <w:t> </w:t>
      </w:r>
      <w:r>
        <w:rPr>
          <w:sz w:val="20"/>
        </w:rPr>
        <w:t>tenant</w:t>
      </w:r>
      <w:r>
        <w:rPr>
          <w:spacing w:val="-2"/>
          <w:sz w:val="20"/>
        </w:rPr>
        <w:t> </w:t>
      </w:r>
      <w:r>
        <w:rPr>
          <w:sz w:val="20"/>
        </w:rPr>
        <w:t>gives</w:t>
      </w:r>
      <w:r>
        <w:rPr>
          <w:spacing w:val="-2"/>
          <w:sz w:val="20"/>
        </w:rPr>
        <w:t> </w:t>
      </w:r>
      <w:r>
        <w:rPr>
          <w:sz w:val="20"/>
        </w:rPr>
        <w:t>the</w:t>
      </w:r>
      <w:r>
        <w:rPr>
          <w:spacing w:val="-2"/>
          <w:sz w:val="20"/>
        </w:rPr>
        <w:t> </w:t>
      </w:r>
      <w:r>
        <w:rPr>
          <w:sz w:val="20"/>
        </w:rPr>
        <w:t>notice</w:t>
      </w:r>
      <w:r>
        <w:rPr>
          <w:spacing w:val="-2"/>
          <w:sz w:val="20"/>
        </w:rPr>
        <w:t> </w:t>
      </w:r>
      <w:r>
        <w:rPr>
          <w:sz w:val="20"/>
        </w:rPr>
        <w:t>to</w:t>
      </w:r>
      <w:r>
        <w:rPr>
          <w:spacing w:val="-2"/>
          <w:sz w:val="20"/>
        </w:rPr>
        <w:t> </w:t>
      </w:r>
      <w:r>
        <w:rPr>
          <w:sz w:val="20"/>
        </w:rPr>
        <w:t>landlord</w:t>
      </w:r>
      <w:r>
        <w:rPr>
          <w:spacing w:val="-2"/>
          <w:sz w:val="20"/>
        </w:rPr>
        <w:t> </w:t>
      </w:r>
      <w:r>
        <w:rPr>
          <w:sz w:val="20"/>
        </w:rPr>
        <w:t>if</w:t>
      </w:r>
      <w:r>
        <w:rPr>
          <w:spacing w:val="-2"/>
          <w:sz w:val="20"/>
        </w:rPr>
        <w:t> </w:t>
      </w:r>
      <w:r>
        <w:rPr>
          <w:sz w:val="20"/>
        </w:rPr>
        <w:t>the</w:t>
      </w:r>
      <w:r>
        <w:rPr>
          <w:spacing w:val="-2"/>
          <w:sz w:val="20"/>
        </w:rPr>
        <w:t> </w:t>
      </w:r>
      <w:r>
        <w:rPr>
          <w:sz w:val="20"/>
        </w:rPr>
        <w:t>tenancy</w:t>
      </w:r>
      <w:r>
        <w:rPr>
          <w:spacing w:val="-2"/>
          <w:sz w:val="20"/>
        </w:rPr>
        <w:t> </w:t>
      </w:r>
      <w:r>
        <w:rPr>
          <w:sz w:val="20"/>
        </w:rPr>
        <w:t>is</w:t>
      </w:r>
      <w:r>
        <w:rPr>
          <w:spacing w:val="-2"/>
          <w:sz w:val="20"/>
        </w:rPr>
        <w:t> </w:t>
      </w:r>
      <w:r>
        <w:rPr>
          <w:sz w:val="20"/>
        </w:rPr>
        <w:t>anything other than daily or weekly.</w:t>
      </w:r>
    </w:p>
    <w:p>
      <w:pPr>
        <w:pStyle w:val="BodyText"/>
        <w:spacing w:line="237" w:lineRule="auto" w:before="118"/>
        <w:ind w:left="2152" w:right="256"/>
      </w:pPr>
      <w:r>
        <w:rPr/>
        <w:t>The</w:t>
      </w:r>
      <w:r>
        <w:rPr>
          <w:spacing w:val="-2"/>
        </w:rPr>
        <w:t> </w:t>
      </w:r>
      <w:r>
        <w:rPr/>
        <w:t>termination</w:t>
      </w:r>
      <w:r>
        <w:rPr>
          <w:spacing w:val="-2"/>
        </w:rPr>
        <w:t> </w:t>
      </w:r>
      <w:r>
        <w:rPr/>
        <w:t>date</w:t>
      </w:r>
      <w:r>
        <w:rPr>
          <w:spacing w:val="-2"/>
        </w:rPr>
        <w:t> </w:t>
      </w:r>
      <w:r>
        <w:rPr/>
        <w:t>does</w:t>
      </w:r>
      <w:r>
        <w:rPr>
          <w:spacing w:val="-2"/>
        </w:rPr>
        <w:t> </w:t>
      </w:r>
      <w:r>
        <w:rPr/>
        <w:t>not</w:t>
      </w:r>
      <w:r>
        <w:rPr>
          <w:spacing w:val="-2"/>
        </w:rPr>
        <w:t> </w:t>
      </w:r>
      <w:r>
        <w:rPr/>
        <w:t>have</w:t>
      </w:r>
      <w:r>
        <w:rPr>
          <w:spacing w:val="-2"/>
        </w:rPr>
        <w:t> </w:t>
      </w:r>
      <w:r>
        <w:rPr/>
        <w:t>to</w:t>
      </w:r>
      <w:r>
        <w:rPr>
          <w:spacing w:val="-2"/>
        </w:rPr>
        <w:t> </w:t>
      </w:r>
      <w:r>
        <w:rPr/>
        <w:t>be</w:t>
      </w:r>
      <w:r>
        <w:rPr>
          <w:spacing w:val="-2"/>
        </w:rPr>
        <w:t> </w:t>
      </w:r>
      <w:r>
        <w:rPr/>
        <w:t>the</w:t>
      </w:r>
      <w:r>
        <w:rPr>
          <w:spacing w:val="-2"/>
        </w:rPr>
        <w:t> </w:t>
      </w:r>
      <w:r>
        <w:rPr/>
        <w:t>last</w:t>
      </w:r>
      <w:r>
        <w:rPr>
          <w:spacing w:val="-2"/>
        </w:rPr>
        <w:t> </w:t>
      </w:r>
      <w:r>
        <w:rPr/>
        <w:t>day</w:t>
      </w:r>
      <w:r>
        <w:rPr>
          <w:spacing w:val="-2"/>
        </w:rPr>
        <w:t> </w:t>
      </w:r>
      <w:r>
        <w:rPr/>
        <w:t>of</w:t>
      </w:r>
      <w:r>
        <w:rPr>
          <w:spacing w:val="-2"/>
        </w:rPr>
        <w:t> </w:t>
      </w:r>
      <w:r>
        <w:rPr/>
        <w:t>a</w:t>
      </w:r>
      <w:r>
        <w:rPr>
          <w:spacing w:val="-2"/>
        </w:rPr>
        <w:t> </w:t>
      </w:r>
      <w:r>
        <w:rPr/>
        <w:t>rental</w:t>
      </w:r>
      <w:r>
        <w:rPr>
          <w:spacing w:val="-2"/>
        </w:rPr>
        <w:t> </w:t>
      </w:r>
      <w:r>
        <w:rPr/>
        <w:t>period</w:t>
      </w:r>
      <w:r>
        <w:rPr>
          <w:spacing w:val="-2"/>
        </w:rPr>
        <w:t> </w:t>
      </w:r>
      <w:r>
        <w:rPr/>
        <w:t>or</w:t>
      </w:r>
      <w:r>
        <w:rPr>
          <w:spacing w:val="-2"/>
        </w:rPr>
        <w:t> </w:t>
      </w:r>
      <w:r>
        <w:rPr/>
        <w:t>the</w:t>
      </w:r>
      <w:r>
        <w:rPr>
          <w:spacing w:val="-2"/>
        </w:rPr>
        <w:t> </w:t>
      </w:r>
      <w:r>
        <w:rPr/>
        <w:t>last</w:t>
      </w:r>
      <w:r>
        <w:rPr>
          <w:spacing w:val="-2"/>
        </w:rPr>
        <w:t> </w:t>
      </w:r>
      <w:r>
        <w:rPr/>
        <w:t>day</w:t>
      </w:r>
      <w:r>
        <w:rPr>
          <w:spacing w:val="-2"/>
        </w:rPr>
        <w:t> </w:t>
      </w:r>
      <w:r>
        <w:rPr/>
        <w:t>of a fixed term.</w:t>
      </w:r>
    </w:p>
    <w:p>
      <w:pPr>
        <w:pStyle w:val="BodyText"/>
        <w:spacing w:before="30"/>
      </w:pPr>
    </w:p>
    <w:p>
      <w:pPr>
        <w:pStyle w:val="BodyText"/>
        <w:spacing w:line="237" w:lineRule="auto"/>
        <w:ind w:left="2152" w:right="256"/>
      </w:pPr>
      <w:r>
        <w:rPr/>
        <mc:AlternateContent>
          <mc:Choice Requires="wps">
            <w:drawing>
              <wp:anchor distT="0" distB="0" distL="0" distR="0" allowOverlap="1" layoutInCell="1" locked="0" behindDoc="0" simplePos="0" relativeHeight="15732224">
                <wp:simplePos x="0" y="0"/>
                <wp:positionH relativeFrom="page">
                  <wp:posOffset>320040</wp:posOffset>
                </wp:positionH>
                <wp:positionV relativeFrom="paragraph">
                  <wp:posOffset>8142</wp:posOffset>
                </wp:positionV>
                <wp:extent cx="1054735" cy="119189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054735" cy="1191895"/>
                        </a:xfrm>
                        <a:prstGeom prst="rect">
                          <a:avLst/>
                        </a:prstGeom>
                        <a:solidFill>
                          <a:srgbClr val="F0F1F1"/>
                        </a:solidFill>
                      </wps:spPr>
                      <wps:txbx>
                        <w:txbxContent>
                          <w:p>
                            <w:pPr>
                              <w:spacing w:line="237" w:lineRule="auto" w:before="0"/>
                              <w:ind w:left="462" w:right="26" w:hanging="35"/>
                              <w:jc w:val="right"/>
                              <w:rPr>
                                <w:b/>
                                <w:color w:val="000000"/>
                                <w:sz w:val="20"/>
                              </w:rPr>
                            </w:pPr>
                            <w:r>
                              <w:rPr>
                                <w:b/>
                                <w:color w:val="000000"/>
                                <w:sz w:val="20"/>
                              </w:rPr>
                              <w:t>Ending</w:t>
                            </w:r>
                            <w:r>
                              <w:rPr>
                                <w:b/>
                                <w:color w:val="000000"/>
                                <w:spacing w:val="-18"/>
                                <w:sz w:val="20"/>
                              </w:rPr>
                              <w:t> </w:t>
                            </w:r>
                            <w:r>
                              <w:rPr>
                                <w:b/>
                                <w:color w:val="000000"/>
                                <w:sz w:val="20"/>
                              </w:rPr>
                              <w:t>the tenancy </w:t>
                            </w:r>
                            <w:r>
                              <w:rPr>
                                <w:b/>
                                <w:color w:val="000000"/>
                                <w:spacing w:val="-5"/>
                                <w:sz w:val="20"/>
                              </w:rPr>
                              <w:t>in</w:t>
                            </w:r>
                          </w:p>
                          <w:p>
                            <w:pPr>
                              <w:spacing w:line="237" w:lineRule="auto" w:before="0"/>
                              <w:ind w:left="1007" w:right="26" w:hanging="62"/>
                              <w:jc w:val="right"/>
                              <w:rPr>
                                <w:b/>
                                <w:color w:val="000000"/>
                                <w:sz w:val="20"/>
                              </w:rPr>
                            </w:pPr>
                            <w:r>
                              <w:rPr>
                                <w:b/>
                                <w:color w:val="000000"/>
                                <w:sz w:val="20"/>
                              </w:rPr>
                              <w:t>a</w:t>
                            </w:r>
                            <w:r>
                              <w:rPr>
                                <w:b/>
                                <w:color w:val="000000"/>
                                <w:spacing w:val="-18"/>
                                <w:sz w:val="20"/>
                              </w:rPr>
                              <w:t> </w:t>
                            </w:r>
                            <w:r>
                              <w:rPr>
                                <w:b/>
                                <w:color w:val="000000"/>
                                <w:sz w:val="20"/>
                              </w:rPr>
                              <w:t>care </w:t>
                            </w:r>
                            <w:r>
                              <w:rPr>
                                <w:b/>
                                <w:color w:val="000000"/>
                                <w:spacing w:val="-4"/>
                                <w:sz w:val="20"/>
                              </w:rPr>
                              <w:t>home</w:t>
                            </w:r>
                          </w:p>
                        </w:txbxContent>
                      </wps:txbx>
                      <wps:bodyPr wrap="square" lIns="0" tIns="0" rIns="0" bIns="0" rtlCol="0">
                        <a:noAutofit/>
                      </wps:bodyPr>
                    </wps:wsp>
                  </a:graphicData>
                </a:graphic>
              </wp:anchor>
            </w:drawing>
          </mc:Choice>
          <mc:Fallback>
            <w:pict>
              <v:shape style="position:absolute;margin-left:25.200001pt;margin-top:.641127pt;width:83.05pt;height:93.85pt;mso-position-horizontal-relative:page;mso-position-vertical-relative:paragraph;z-index:15732224" type="#_x0000_t202" id="docshape13" filled="true" fillcolor="#f0f1f1" stroked="false">
                <v:textbox inset="0,0,0,0">
                  <w:txbxContent>
                    <w:p>
                      <w:pPr>
                        <w:spacing w:line="237" w:lineRule="auto" w:before="0"/>
                        <w:ind w:left="462" w:right="26" w:hanging="35"/>
                        <w:jc w:val="right"/>
                        <w:rPr>
                          <w:b/>
                          <w:color w:val="000000"/>
                          <w:sz w:val="20"/>
                        </w:rPr>
                      </w:pPr>
                      <w:r>
                        <w:rPr>
                          <w:b/>
                          <w:color w:val="000000"/>
                          <w:sz w:val="20"/>
                        </w:rPr>
                        <w:t>Ending</w:t>
                      </w:r>
                      <w:r>
                        <w:rPr>
                          <w:b/>
                          <w:color w:val="000000"/>
                          <w:spacing w:val="-18"/>
                          <w:sz w:val="20"/>
                        </w:rPr>
                        <w:t> </w:t>
                      </w:r>
                      <w:r>
                        <w:rPr>
                          <w:b/>
                          <w:color w:val="000000"/>
                          <w:sz w:val="20"/>
                        </w:rPr>
                        <w:t>the tenancy </w:t>
                      </w:r>
                      <w:r>
                        <w:rPr>
                          <w:b/>
                          <w:color w:val="000000"/>
                          <w:spacing w:val="-5"/>
                          <w:sz w:val="20"/>
                        </w:rPr>
                        <w:t>in</w:t>
                      </w:r>
                    </w:p>
                    <w:p>
                      <w:pPr>
                        <w:spacing w:line="237" w:lineRule="auto" w:before="0"/>
                        <w:ind w:left="1007" w:right="26" w:hanging="62"/>
                        <w:jc w:val="right"/>
                        <w:rPr>
                          <w:b/>
                          <w:color w:val="000000"/>
                          <w:sz w:val="20"/>
                        </w:rPr>
                      </w:pPr>
                      <w:r>
                        <w:rPr>
                          <w:b/>
                          <w:color w:val="000000"/>
                          <w:sz w:val="20"/>
                        </w:rPr>
                        <w:t>a</w:t>
                      </w:r>
                      <w:r>
                        <w:rPr>
                          <w:b/>
                          <w:color w:val="000000"/>
                          <w:spacing w:val="-18"/>
                          <w:sz w:val="20"/>
                        </w:rPr>
                        <w:t> </w:t>
                      </w:r>
                      <w:r>
                        <w:rPr>
                          <w:b/>
                          <w:color w:val="000000"/>
                          <w:sz w:val="20"/>
                        </w:rPr>
                        <w:t>care </w:t>
                      </w:r>
                      <w:r>
                        <w:rPr>
                          <w:b/>
                          <w:color w:val="000000"/>
                          <w:spacing w:val="-4"/>
                          <w:sz w:val="20"/>
                        </w:rPr>
                        <w:t>home</w:t>
                      </w:r>
                    </w:p>
                  </w:txbxContent>
                </v:textbox>
                <v:fill type="solid"/>
                <w10:wrap type="none"/>
              </v:shape>
            </w:pict>
          </mc:Fallback>
        </mc:AlternateContent>
      </w:r>
      <w:r>
        <w:rPr/>
        <w:t>If</w:t>
      </w:r>
      <w:r>
        <w:rPr>
          <w:spacing w:val="-2"/>
        </w:rPr>
        <w:t> </w:t>
      </w:r>
      <w:r>
        <w:rPr/>
        <w:t>the</w:t>
      </w:r>
      <w:r>
        <w:rPr>
          <w:spacing w:val="-2"/>
        </w:rPr>
        <w:t> </w:t>
      </w:r>
      <w:r>
        <w:rPr/>
        <w:t>tenant</w:t>
      </w:r>
      <w:r>
        <w:rPr>
          <w:spacing w:val="-2"/>
        </w:rPr>
        <w:t> </w:t>
      </w:r>
      <w:r>
        <w:rPr/>
        <w:t>lives</w:t>
      </w:r>
      <w:r>
        <w:rPr>
          <w:spacing w:val="-2"/>
        </w:rPr>
        <w:t> </w:t>
      </w:r>
      <w:r>
        <w:rPr/>
        <w:t>in</w:t>
      </w:r>
      <w:r>
        <w:rPr>
          <w:spacing w:val="-2"/>
        </w:rPr>
        <w:t> </w:t>
      </w:r>
      <w:r>
        <w:rPr/>
        <w:t>a</w:t>
      </w:r>
      <w:r>
        <w:rPr>
          <w:spacing w:val="-2"/>
        </w:rPr>
        <w:t> </w:t>
      </w:r>
      <w:r>
        <w:rPr/>
        <w:t>care</w:t>
      </w:r>
      <w:r>
        <w:rPr>
          <w:spacing w:val="-2"/>
        </w:rPr>
        <w:t> </w:t>
      </w:r>
      <w:r>
        <w:rPr/>
        <w:t>home,</w:t>
      </w:r>
      <w:r>
        <w:rPr>
          <w:spacing w:val="-2"/>
        </w:rPr>
        <w:t> </w:t>
      </w:r>
      <w:r>
        <w:rPr/>
        <w:t>the</w:t>
      </w:r>
      <w:r>
        <w:rPr>
          <w:spacing w:val="-2"/>
        </w:rPr>
        <w:t> </w:t>
      </w:r>
      <w:r>
        <w:rPr/>
        <w:t>termination</w:t>
      </w:r>
      <w:r>
        <w:rPr>
          <w:spacing w:val="-2"/>
        </w:rPr>
        <w:t> </w:t>
      </w:r>
      <w:r>
        <w:rPr/>
        <w:t>date</w:t>
      </w:r>
      <w:r>
        <w:rPr>
          <w:spacing w:val="-2"/>
        </w:rPr>
        <w:t> </w:t>
      </w:r>
      <w:r>
        <w:rPr/>
        <w:t>in</w:t>
      </w:r>
      <w:r>
        <w:rPr>
          <w:spacing w:val="-2"/>
        </w:rPr>
        <w:t> </w:t>
      </w:r>
      <w:r>
        <w:rPr/>
        <w:t>this</w:t>
      </w:r>
      <w:r>
        <w:rPr>
          <w:spacing w:val="-2"/>
        </w:rPr>
        <w:t> </w:t>
      </w:r>
      <w:r>
        <w:rPr/>
        <w:t>notice</w:t>
      </w:r>
      <w:r>
        <w:rPr>
          <w:spacing w:val="-2"/>
        </w:rPr>
        <w:t> </w:t>
      </w:r>
      <w:r>
        <w:rPr/>
        <w:t>can</w:t>
      </w:r>
      <w:r>
        <w:rPr>
          <w:spacing w:val="-2"/>
        </w:rPr>
        <w:t> </w:t>
      </w:r>
      <w:r>
        <w:rPr/>
        <w:t>be</w:t>
      </w:r>
      <w:r>
        <w:rPr>
          <w:spacing w:val="-6"/>
        </w:rPr>
        <w:t> </w:t>
      </w:r>
      <w:r>
        <w:rPr>
          <w:b/>
        </w:rPr>
        <w:t>30</w:t>
      </w:r>
      <w:r>
        <w:rPr>
          <w:b/>
          <w:spacing w:val="-2"/>
        </w:rPr>
        <w:t> </w:t>
      </w:r>
      <w:r>
        <w:rPr>
          <w:b/>
        </w:rPr>
        <w:t>days</w:t>
      </w:r>
      <w:r>
        <w:rPr>
          <w:b/>
          <w:spacing w:val="-1"/>
        </w:rPr>
        <w:t> </w:t>
      </w:r>
      <w:r>
        <w:rPr/>
        <w:t>(or more) after the tenant gives the notice to the landlord. The termination date does not have to be the end of a rental period or the last day of a fixed term.</w:t>
      </w:r>
    </w:p>
    <w:p>
      <w:pPr>
        <w:pStyle w:val="BodyText"/>
        <w:spacing w:line="237" w:lineRule="auto" w:before="119"/>
        <w:ind w:left="2152" w:right="210"/>
      </w:pPr>
      <w:r>
        <w:rPr/>
        <w:t>If a tenant who lives in a care home gives this notice to the landlord, they can also give the</w:t>
      </w:r>
      <w:r>
        <w:rPr>
          <w:spacing w:val="-3"/>
        </w:rPr>
        <w:t> </w:t>
      </w:r>
      <w:r>
        <w:rPr/>
        <w:t>landlord</w:t>
      </w:r>
      <w:r>
        <w:rPr>
          <w:spacing w:val="-3"/>
        </w:rPr>
        <w:t> </w:t>
      </w:r>
      <w:r>
        <w:rPr/>
        <w:t>a</w:t>
      </w:r>
      <w:r>
        <w:rPr>
          <w:spacing w:val="-3"/>
        </w:rPr>
        <w:t> </w:t>
      </w:r>
      <w:r>
        <w:rPr/>
        <w:t>10-day</w:t>
      </w:r>
      <w:r>
        <w:rPr>
          <w:spacing w:val="-3"/>
        </w:rPr>
        <w:t> </w:t>
      </w:r>
      <w:r>
        <w:rPr/>
        <w:t>notice</w:t>
      </w:r>
      <w:r>
        <w:rPr>
          <w:spacing w:val="-3"/>
        </w:rPr>
        <w:t> </w:t>
      </w:r>
      <w:r>
        <w:rPr/>
        <w:t>for</w:t>
      </w:r>
      <w:r>
        <w:rPr>
          <w:spacing w:val="-3"/>
        </w:rPr>
        <w:t> </w:t>
      </w:r>
      <w:r>
        <w:rPr/>
        <w:t>the</w:t>
      </w:r>
      <w:r>
        <w:rPr>
          <w:spacing w:val="-3"/>
        </w:rPr>
        <w:t> </w:t>
      </w:r>
      <w:r>
        <w:rPr/>
        <w:t>landlord</w:t>
      </w:r>
      <w:r>
        <w:rPr>
          <w:spacing w:val="-3"/>
        </w:rPr>
        <w:t> </w:t>
      </w:r>
      <w:r>
        <w:rPr/>
        <w:t>to</w:t>
      </w:r>
      <w:r>
        <w:rPr>
          <w:spacing w:val="-3"/>
        </w:rPr>
        <w:t> </w:t>
      </w:r>
      <w:r>
        <w:rPr/>
        <w:t>stop</w:t>
      </w:r>
      <w:r>
        <w:rPr>
          <w:spacing w:val="-3"/>
        </w:rPr>
        <w:t> </w:t>
      </w:r>
      <w:r>
        <w:rPr/>
        <w:t>providing</w:t>
      </w:r>
      <w:r>
        <w:rPr>
          <w:spacing w:val="-3"/>
        </w:rPr>
        <w:t> </w:t>
      </w:r>
      <w:r>
        <w:rPr/>
        <w:t>care</w:t>
      </w:r>
      <w:r>
        <w:rPr>
          <w:spacing w:val="-3"/>
        </w:rPr>
        <w:t> </w:t>
      </w:r>
      <w:r>
        <w:rPr/>
        <w:t>services</w:t>
      </w:r>
      <w:r>
        <w:rPr>
          <w:spacing w:val="-3"/>
        </w:rPr>
        <w:t> </w:t>
      </w:r>
      <w:r>
        <w:rPr/>
        <w:t>and</w:t>
      </w:r>
      <w:r>
        <w:rPr>
          <w:spacing w:val="-3"/>
        </w:rPr>
        <w:t> </w:t>
      </w:r>
      <w:r>
        <w:rPr/>
        <w:t>meals.</w:t>
      </w:r>
      <w:r>
        <w:rPr>
          <w:spacing w:val="-3"/>
        </w:rPr>
        <w:t> </w:t>
      </w:r>
      <w:r>
        <w:rPr/>
        <w:t>If the</w:t>
      </w:r>
      <w:r>
        <w:rPr>
          <w:spacing w:val="-3"/>
        </w:rPr>
        <w:t> </w:t>
      </w:r>
      <w:r>
        <w:rPr/>
        <w:t>tenant</w:t>
      </w:r>
      <w:r>
        <w:rPr>
          <w:spacing w:val="-3"/>
        </w:rPr>
        <w:t> </w:t>
      </w:r>
      <w:r>
        <w:rPr/>
        <w:t>gives</w:t>
      </w:r>
      <w:r>
        <w:rPr>
          <w:spacing w:val="-3"/>
        </w:rPr>
        <w:t> </w:t>
      </w:r>
      <w:r>
        <w:rPr/>
        <w:t>the</w:t>
      </w:r>
      <w:r>
        <w:rPr>
          <w:spacing w:val="-3"/>
        </w:rPr>
        <w:t> </w:t>
      </w:r>
      <w:r>
        <w:rPr/>
        <w:t>landlord</w:t>
      </w:r>
      <w:r>
        <w:rPr>
          <w:spacing w:val="-3"/>
        </w:rPr>
        <w:t> </w:t>
      </w:r>
      <w:r>
        <w:rPr/>
        <w:t>the</w:t>
      </w:r>
      <w:r>
        <w:rPr>
          <w:spacing w:val="-3"/>
        </w:rPr>
        <w:t> </w:t>
      </w:r>
      <w:r>
        <w:rPr/>
        <w:t>10-day</w:t>
      </w:r>
      <w:r>
        <w:rPr>
          <w:spacing w:val="-3"/>
        </w:rPr>
        <w:t> </w:t>
      </w:r>
      <w:r>
        <w:rPr/>
        <w:t>notice,</w:t>
      </w:r>
      <w:r>
        <w:rPr>
          <w:spacing w:val="-3"/>
        </w:rPr>
        <w:t> </w:t>
      </w:r>
      <w:r>
        <w:rPr/>
        <w:t>the</w:t>
      </w:r>
      <w:r>
        <w:rPr>
          <w:spacing w:val="-3"/>
        </w:rPr>
        <w:t> </w:t>
      </w:r>
      <w:r>
        <w:rPr/>
        <w:t>tenant</w:t>
      </w:r>
      <w:r>
        <w:rPr>
          <w:spacing w:val="-3"/>
        </w:rPr>
        <w:t> </w:t>
      </w:r>
      <w:r>
        <w:rPr/>
        <w:t>is</w:t>
      </w:r>
      <w:r>
        <w:rPr>
          <w:spacing w:val="-3"/>
        </w:rPr>
        <w:t> </w:t>
      </w:r>
      <w:r>
        <w:rPr/>
        <w:t>not</w:t>
      </w:r>
      <w:r>
        <w:rPr>
          <w:spacing w:val="-3"/>
        </w:rPr>
        <w:t> </w:t>
      </w:r>
      <w:r>
        <w:rPr/>
        <w:t>required</w:t>
      </w:r>
      <w:r>
        <w:rPr>
          <w:spacing w:val="-3"/>
        </w:rPr>
        <w:t> </w:t>
      </w:r>
      <w:r>
        <w:rPr/>
        <w:t>to</w:t>
      </w:r>
      <w:r>
        <w:rPr>
          <w:spacing w:val="-3"/>
        </w:rPr>
        <w:t> </w:t>
      </w:r>
      <w:r>
        <w:rPr/>
        <w:t>pay</w:t>
      </w:r>
      <w:r>
        <w:rPr>
          <w:spacing w:val="-3"/>
        </w:rPr>
        <w:t> </w:t>
      </w:r>
      <w:r>
        <w:rPr/>
        <w:t>for</w:t>
      </w:r>
      <w:r>
        <w:rPr>
          <w:spacing w:val="-3"/>
        </w:rPr>
        <w:t> </w:t>
      </w:r>
      <w:r>
        <w:rPr/>
        <w:t>care services and meals after the end of the 10-day period.</w:t>
      </w:r>
    </w:p>
    <w:p>
      <w:pPr>
        <w:pStyle w:val="BodyText"/>
        <w:spacing w:before="29"/>
      </w:pPr>
    </w:p>
    <w:p>
      <w:pPr>
        <w:pStyle w:val="BodyText"/>
        <w:spacing w:line="237" w:lineRule="auto"/>
        <w:ind w:left="2152" w:right="299"/>
      </w:pPr>
      <w:r>
        <w:rPr/>
        <mc:AlternateContent>
          <mc:Choice Requires="wps">
            <w:drawing>
              <wp:anchor distT="0" distB="0" distL="0" distR="0" allowOverlap="1" layoutInCell="1" locked="0" behindDoc="0" simplePos="0" relativeHeight="15731712">
                <wp:simplePos x="0" y="0"/>
                <wp:positionH relativeFrom="page">
                  <wp:posOffset>320040</wp:posOffset>
                </wp:positionH>
                <wp:positionV relativeFrom="paragraph">
                  <wp:posOffset>7649</wp:posOffset>
                </wp:positionV>
                <wp:extent cx="1054735" cy="267779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054735" cy="2677795"/>
                        </a:xfrm>
                        <a:prstGeom prst="rect">
                          <a:avLst/>
                        </a:prstGeom>
                        <a:solidFill>
                          <a:srgbClr val="F0F1F1"/>
                        </a:solidFill>
                      </wps:spPr>
                      <wps:txbx>
                        <w:txbxContent>
                          <w:p>
                            <w:pPr>
                              <w:spacing w:line="237" w:lineRule="auto" w:before="0"/>
                              <w:ind w:left="380" w:right="25" w:firstLine="354"/>
                              <w:jc w:val="right"/>
                              <w:rPr>
                                <w:b/>
                                <w:color w:val="000000"/>
                                <w:sz w:val="20"/>
                              </w:rPr>
                            </w:pPr>
                            <w:r>
                              <w:rPr>
                                <w:b/>
                                <w:color w:val="000000"/>
                                <w:spacing w:val="-2"/>
                                <w:sz w:val="20"/>
                              </w:rPr>
                              <w:t>Tenants </w:t>
                            </w:r>
                            <w:r>
                              <w:rPr>
                                <w:b/>
                                <w:color w:val="000000"/>
                                <w:sz w:val="20"/>
                              </w:rPr>
                              <w:t>can't be required</w:t>
                            </w:r>
                            <w:r>
                              <w:rPr>
                                <w:b/>
                                <w:color w:val="000000"/>
                                <w:spacing w:val="-18"/>
                                <w:sz w:val="20"/>
                              </w:rPr>
                              <w:t> </w:t>
                            </w:r>
                            <w:r>
                              <w:rPr>
                                <w:b/>
                                <w:color w:val="000000"/>
                                <w:sz w:val="20"/>
                              </w:rPr>
                              <w:t>to sign this </w:t>
                            </w:r>
                            <w:r>
                              <w:rPr>
                                <w:b/>
                                <w:color w:val="000000"/>
                                <w:spacing w:val="-2"/>
                                <w:sz w:val="20"/>
                              </w:rPr>
                              <w:t>notice</w:t>
                            </w:r>
                          </w:p>
                        </w:txbxContent>
                      </wps:txbx>
                      <wps:bodyPr wrap="square" lIns="0" tIns="0" rIns="0" bIns="0" rtlCol="0">
                        <a:noAutofit/>
                      </wps:bodyPr>
                    </wps:wsp>
                  </a:graphicData>
                </a:graphic>
              </wp:anchor>
            </w:drawing>
          </mc:Choice>
          <mc:Fallback>
            <w:pict>
              <v:shape style="position:absolute;margin-left:25.200001pt;margin-top:.602297pt;width:83.05pt;height:210.85pt;mso-position-horizontal-relative:page;mso-position-vertical-relative:paragraph;z-index:15731712" type="#_x0000_t202" id="docshape14" filled="true" fillcolor="#f0f1f1" stroked="false">
                <v:textbox inset="0,0,0,0">
                  <w:txbxContent>
                    <w:p>
                      <w:pPr>
                        <w:spacing w:line="237" w:lineRule="auto" w:before="0"/>
                        <w:ind w:left="380" w:right="25" w:firstLine="354"/>
                        <w:jc w:val="right"/>
                        <w:rPr>
                          <w:b/>
                          <w:color w:val="000000"/>
                          <w:sz w:val="20"/>
                        </w:rPr>
                      </w:pPr>
                      <w:r>
                        <w:rPr>
                          <w:b/>
                          <w:color w:val="000000"/>
                          <w:spacing w:val="-2"/>
                          <w:sz w:val="20"/>
                        </w:rPr>
                        <w:t>Tenants </w:t>
                      </w:r>
                      <w:r>
                        <w:rPr>
                          <w:b/>
                          <w:color w:val="000000"/>
                          <w:sz w:val="20"/>
                        </w:rPr>
                        <w:t>can't be required</w:t>
                      </w:r>
                      <w:r>
                        <w:rPr>
                          <w:b/>
                          <w:color w:val="000000"/>
                          <w:spacing w:val="-18"/>
                          <w:sz w:val="20"/>
                        </w:rPr>
                        <w:t> </w:t>
                      </w:r>
                      <w:r>
                        <w:rPr>
                          <w:b/>
                          <w:color w:val="000000"/>
                          <w:sz w:val="20"/>
                        </w:rPr>
                        <w:t>to sign this </w:t>
                      </w:r>
                      <w:r>
                        <w:rPr>
                          <w:b/>
                          <w:color w:val="000000"/>
                          <w:spacing w:val="-2"/>
                          <w:sz w:val="20"/>
                        </w:rPr>
                        <w:t>notice</w:t>
                      </w:r>
                    </w:p>
                  </w:txbxContent>
                </v:textbox>
                <v:fill type="solid"/>
                <w10:wrap type="none"/>
              </v:shape>
            </w:pict>
          </mc:Fallback>
        </mc:AlternateContent>
      </w:r>
      <w:r>
        <w:rPr/>
        <w:t>A</w:t>
      </w:r>
      <w:r>
        <w:rPr>
          <w:spacing w:val="-3"/>
        </w:rPr>
        <w:t> </w:t>
      </w:r>
      <w:r>
        <w:rPr/>
        <w:t>landlord</w:t>
      </w:r>
      <w:r>
        <w:rPr>
          <w:spacing w:val="-3"/>
        </w:rPr>
        <w:t> </w:t>
      </w:r>
      <w:r>
        <w:rPr/>
        <w:t>cannot</w:t>
      </w:r>
      <w:r>
        <w:rPr>
          <w:spacing w:val="-3"/>
        </w:rPr>
        <w:t> </w:t>
      </w:r>
      <w:r>
        <w:rPr/>
        <w:t>require</w:t>
      </w:r>
      <w:r>
        <w:rPr>
          <w:spacing w:val="-3"/>
        </w:rPr>
        <w:t> </w:t>
      </w:r>
      <w:r>
        <w:rPr/>
        <w:t>the</w:t>
      </w:r>
      <w:r>
        <w:rPr>
          <w:spacing w:val="-3"/>
        </w:rPr>
        <w:t> </w:t>
      </w:r>
      <w:r>
        <w:rPr/>
        <w:t>tenant</w:t>
      </w:r>
      <w:r>
        <w:rPr>
          <w:spacing w:val="-3"/>
        </w:rPr>
        <w:t> </w:t>
      </w:r>
      <w:r>
        <w:rPr/>
        <w:t>to</w:t>
      </w:r>
      <w:r>
        <w:rPr>
          <w:spacing w:val="-3"/>
        </w:rPr>
        <w:t> </w:t>
      </w:r>
      <w:r>
        <w:rPr/>
        <w:t>sign</w:t>
      </w:r>
      <w:r>
        <w:rPr>
          <w:spacing w:val="-3"/>
        </w:rPr>
        <w:t> </w:t>
      </w:r>
      <w:r>
        <w:rPr/>
        <w:t>an</w:t>
      </w:r>
      <w:r>
        <w:rPr>
          <w:spacing w:val="-3"/>
        </w:rPr>
        <w:t> </w:t>
      </w:r>
      <w:r>
        <w:rPr/>
        <w:t>N9</w:t>
      </w:r>
      <w:r>
        <w:rPr>
          <w:spacing w:val="-5"/>
        </w:rPr>
        <w:t> </w:t>
      </w:r>
      <w:r>
        <w:rPr>
          <w:i/>
        </w:rPr>
        <w:t>Tenant's</w:t>
      </w:r>
      <w:r>
        <w:rPr>
          <w:i/>
          <w:spacing w:val="-3"/>
        </w:rPr>
        <w:t> </w:t>
      </w:r>
      <w:r>
        <w:rPr>
          <w:i/>
        </w:rPr>
        <w:t>Notice</w:t>
      </w:r>
      <w:r>
        <w:rPr>
          <w:i/>
          <w:spacing w:val="-3"/>
        </w:rPr>
        <w:t> </w:t>
      </w:r>
      <w:r>
        <w:rPr>
          <w:i/>
        </w:rPr>
        <w:t>to</w:t>
      </w:r>
      <w:r>
        <w:rPr>
          <w:i/>
          <w:spacing w:val="-3"/>
        </w:rPr>
        <w:t> </w:t>
      </w:r>
      <w:r>
        <w:rPr>
          <w:i/>
        </w:rPr>
        <w:t>End</w:t>
      </w:r>
      <w:r>
        <w:rPr>
          <w:i/>
          <w:spacing w:val="-3"/>
        </w:rPr>
        <w:t> </w:t>
      </w:r>
      <w:r>
        <w:rPr>
          <w:i/>
        </w:rPr>
        <w:t>the</w:t>
      </w:r>
      <w:r>
        <w:rPr>
          <w:i/>
          <w:spacing w:val="-3"/>
        </w:rPr>
        <w:t> </w:t>
      </w:r>
      <w:r>
        <w:rPr>
          <w:i/>
        </w:rPr>
        <w:t>Tenancy</w:t>
      </w:r>
      <w:r>
        <w:rPr>
          <w:i/>
          <w:spacing w:val="-5"/>
        </w:rPr>
        <w:t> </w:t>
      </w:r>
      <w:r>
        <w:rPr/>
        <w:t>as a condition of agreeing to rent a unit. A tenant does not have to move out based on this notice if the landlord required the tenant to sign it when the tenant agreed to rent the </w:t>
      </w:r>
      <w:r>
        <w:rPr>
          <w:spacing w:val="-2"/>
        </w:rPr>
        <w:t>unit.</w:t>
      </w:r>
    </w:p>
    <w:p>
      <w:pPr>
        <w:spacing w:line="237" w:lineRule="auto" w:before="117"/>
        <w:ind w:left="2152" w:right="0" w:firstLine="0"/>
        <w:jc w:val="left"/>
        <w:rPr>
          <w:sz w:val="20"/>
        </w:rPr>
      </w:pPr>
      <w:r>
        <w:rPr>
          <w:b/>
          <w:sz w:val="20"/>
        </w:rPr>
        <w:t>Exceptions: </w:t>
      </w:r>
      <w:r>
        <w:rPr>
          <w:sz w:val="20"/>
        </w:rPr>
        <w:t>A landlord can require a tenant to sign an N9 </w:t>
      </w:r>
      <w:r>
        <w:rPr>
          <w:i/>
          <w:sz w:val="20"/>
        </w:rPr>
        <w:t>Tenant's Notice to End the Tenancy</w:t>
      </w:r>
      <w:r>
        <w:rPr>
          <w:i/>
          <w:spacing w:val="-4"/>
          <w:sz w:val="20"/>
        </w:rPr>
        <w:t> </w:t>
      </w:r>
      <w:r>
        <w:rPr>
          <w:sz w:val="20"/>
        </w:rPr>
        <w:t>as</w:t>
      </w:r>
      <w:r>
        <w:rPr>
          <w:spacing w:val="-3"/>
          <w:sz w:val="20"/>
        </w:rPr>
        <w:t> </w:t>
      </w:r>
      <w:r>
        <w:rPr>
          <w:sz w:val="20"/>
        </w:rPr>
        <w:t>a</w:t>
      </w:r>
      <w:r>
        <w:rPr>
          <w:spacing w:val="-3"/>
          <w:sz w:val="20"/>
        </w:rPr>
        <w:t> </w:t>
      </w:r>
      <w:r>
        <w:rPr>
          <w:sz w:val="20"/>
        </w:rPr>
        <w:t>condition</w:t>
      </w:r>
      <w:r>
        <w:rPr>
          <w:spacing w:val="-3"/>
          <w:sz w:val="20"/>
        </w:rPr>
        <w:t> </w:t>
      </w:r>
      <w:r>
        <w:rPr>
          <w:sz w:val="20"/>
        </w:rPr>
        <w:t>of</w:t>
      </w:r>
      <w:r>
        <w:rPr>
          <w:spacing w:val="-3"/>
          <w:sz w:val="20"/>
        </w:rPr>
        <w:t> </w:t>
      </w:r>
      <w:r>
        <w:rPr>
          <w:sz w:val="20"/>
        </w:rPr>
        <w:t>agreeing</w:t>
      </w:r>
      <w:r>
        <w:rPr>
          <w:spacing w:val="-3"/>
          <w:sz w:val="20"/>
        </w:rPr>
        <w:t> </w:t>
      </w:r>
      <w:r>
        <w:rPr>
          <w:sz w:val="20"/>
        </w:rPr>
        <w:t>to</w:t>
      </w:r>
      <w:r>
        <w:rPr>
          <w:spacing w:val="-3"/>
          <w:sz w:val="20"/>
        </w:rPr>
        <w:t> </w:t>
      </w:r>
      <w:r>
        <w:rPr>
          <w:sz w:val="20"/>
        </w:rPr>
        <w:t>rent</w:t>
      </w:r>
      <w:r>
        <w:rPr>
          <w:spacing w:val="-3"/>
          <w:sz w:val="20"/>
        </w:rPr>
        <w:t> </w:t>
      </w:r>
      <w:r>
        <w:rPr>
          <w:sz w:val="20"/>
        </w:rPr>
        <w:t>a</w:t>
      </w:r>
      <w:r>
        <w:rPr>
          <w:spacing w:val="-3"/>
          <w:sz w:val="20"/>
        </w:rPr>
        <w:t> </w:t>
      </w:r>
      <w:r>
        <w:rPr>
          <w:sz w:val="20"/>
        </w:rPr>
        <w:t>rental</w:t>
      </w:r>
      <w:r>
        <w:rPr>
          <w:spacing w:val="-3"/>
          <w:sz w:val="20"/>
        </w:rPr>
        <w:t> </w:t>
      </w:r>
      <w:r>
        <w:rPr>
          <w:sz w:val="20"/>
        </w:rPr>
        <w:t>unit</w:t>
      </w:r>
      <w:r>
        <w:rPr>
          <w:spacing w:val="-3"/>
          <w:sz w:val="20"/>
        </w:rPr>
        <w:t> </w:t>
      </w:r>
      <w:r>
        <w:rPr>
          <w:sz w:val="20"/>
        </w:rPr>
        <w:t>in</w:t>
      </w:r>
      <w:r>
        <w:rPr>
          <w:spacing w:val="-3"/>
          <w:sz w:val="20"/>
        </w:rPr>
        <w:t> </w:t>
      </w:r>
      <w:r>
        <w:rPr>
          <w:sz w:val="20"/>
        </w:rPr>
        <w:t>the</w:t>
      </w:r>
      <w:r>
        <w:rPr>
          <w:spacing w:val="-3"/>
          <w:sz w:val="20"/>
        </w:rPr>
        <w:t> </w:t>
      </w:r>
      <w:r>
        <w:rPr>
          <w:sz w:val="20"/>
        </w:rPr>
        <w:t>following</w:t>
      </w:r>
      <w:r>
        <w:rPr>
          <w:spacing w:val="-3"/>
          <w:sz w:val="20"/>
        </w:rPr>
        <w:t> </w:t>
      </w:r>
      <w:r>
        <w:rPr>
          <w:sz w:val="20"/>
        </w:rPr>
        <w:t>two</w:t>
      </w:r>
      <w:r>
        <w:rPr>
          <w:spacing w:val="-3"/>
          <w:sz w:val="20"/>
        </w:rPr>
        <w:t> </w:t>
      </w:r>
      <w:r>
        <w:rPr>
          <w:sz w:val="20"/>
        </w:rPr>
        <w:t>situations:</w:t>
      </w:r>
    </w:p>
    <w:p>
      <w:pPr>
        <w:pStyle w:val="ListParagraph"/>
        <w:numPr>
          <w:ilvl w:val="0"/>
          <w:numId w:val="1"/>
        </w:numPr>
        <w:tabs>
          <w:tab w:pos="2473" w:val="left" w:leader="none"/>
        </w:tabs>
        <w:spacing w:line="237" w:lineRule="auto" w:before="59" w:after="0"/>
        <w:ind w:left="2473" w:right="517" w:hanging="322"/>
        <w:jc w:val="left"/>
        <w:rPr>
          <w:sz w:val="20"/>
        </w:rPr>
      </w:pPr>
      <w:r>
        <w:rPr>
          <w:sz w:val="20"/>
        </w:rPr>
        <w:t>The tenant is a student living in accommodation provided by a post-secondary institution</w:t>
      </w:r>
      <w:r>
        <w:rPr>
          <w:spacing w:val="-3"/>
          <w:sz w:val="20"/>
        </w:rPr>
        <w:t> </w:t>
      </w:r>
      <w:r>
        <w:rPr>
          <w:sz w:val="20"/>
        </w:rPr>
        <w:t>or</w:t>
      </w:r>
      <w:r>
        <w:rPr>
          <w:spacing w:val="-3"/>
          <w:sz w:val="20"/>
        </w:rPr>
        <w:t> </w:t>
      </w:r>
      <w:r>
        <w:rPr>
          <w:sz w:val="20"/>
        </w:rPr>
        <w:t>by</w:t>
      </w:r>
      <w:r>
        <w:rPr>
          <w:spacing w:val="-3"/>
          <w:sz w:val="20"/>
        </w:rPr>
        <w:t> </w:t>
      </w:r>
      <w:r>
        <w:rPr>
          <w:sz w:val="20"/>
        </w:rPr>
        <w:t>a</w:t>
      </w:r>
      <w:r>
        <w:rPr>
          <w:spacing w:val="-3"/>
          <w:sz w:val="20"/>
        </w:rPr>
        <w:t> </w:t>
      </w:r>
      <w:r>
        <w:rPr>
          <w:sz w:val="20"/>
        </w:rPr>
        <w:t>landlord</w:t>
      </w:r>
      <w:r>
        <w:rPr>
          <w:spacing w:val="-3"/>
          <w:sz w:val="20"/>
        </w:rPr>
        <w:t> </w:t>
      </w:r>
      <w:r>
        <w:rPr>
          <w:sz w:val="20"/>
        </w:rPr>
        <w:t>who</w:t>
      </w:r>
      <w:r>
        <w:rPr>
          <w:spacing w:val="-3"/>
          <w:sz w:val="20"/>
        </w:rPr>
        <w:t> </w:t>
      </w:r>
      <w:r>
        <w:rPr>
          <w:sz w:val="20"/>
        </w:rPr>
        <w:t>has</w:t>
      </w:r>
      <w:r>
        <w:rPr>
          <w:spacing w:val="-3"/>
          <w:sz w:val="20"/>
        </w:rPr>
        <w:t> </w:t>
      </w:r>
      <w:r>
        <w:rPr>
          <w:sz w:val="20"/>
        </w:rPr>
        <w:t>an</w:t>
      </w:r>
      <w:r>
        <w:rPr>
          <w:spacing w:val="-3"/>
          <w:sz w:val="20"/>
        </w:rPr>
        <w:t> </w:t>
      </w:r>
      <w:r>
        <w:rPr>
          <w:sz w:val="20"/>
        </w:rPr>
        <w:t>agreement</w:t>
      </w:r>
      <w:r>
        <w:rPr>
          <w:spacing w:val="-3"/>
          <w:sz w:val="20"/>
        </w:rPr>
        <w:t> </w:t>
      </w:r>
      <w:r>
        <w:rPr>
          <w:sz w:val="20"/>
        </w:rPr>
        <w:t>with</w:t>
      </w:r>
      <w:r>
        <w:rPr>
          <w:spacing w:val="-3"/>
          <w:sz w:val="20"/>
        </w:rPr>
        <w:t> </w:t>
      </w:r>
      <w:r>
        <w:rPr>
          <w:sz w:val="20"/>
        </w:rPr>
        <w:t>the</w:t>
      </w:r>
      <w:r>
        <w:rPr>
          <w:spacing w:val="-3"/>
          <w:sz w:val="20"/>
        </w:rPr>
        <w:t> </w:t>
      </w:r>
      <w:r>
        <w:rPr>
          <w:sz w:val="20"/>
        </w:rPr>
        <w:t>post-secondary</w:t>
      </w:r>
      <w:r>
        <w:rPr>
          <w:spacing w:val="-3"/>
          <w:sz w:val="20"/>
        </w:rPr>
        <w:t> </w:t>
      </w:r>
      <w:r>
        <w:rPr>
          <w:sz w:val="20"/>
        </w:rPr>
        <w:t>school</w:t>
      </w:r>
      <w:r>
        <w:rPr>
          <w:spacing w:val="-3"/>
          <w:sz w:val="20"/>
        </w:rPr>
        <w:t> </w:t>
      </w:r>
      <w:r>
        <w:rPr>
          <w:sz w:val="20"/>
        </w:rPr>
        <w:t>to provide the accommodation.</w:t>
      </w:r>
    </w:p>
    <w:p>
      <w:pPr>
        <w:pStyle w:val="ListParagraph"/>
        <w:numPr>
          <w:ilvl w:val="0"/>
          <w:numId w:val="1"/>
        </w:numPr>
        <w:tabs>
          <w:tab w:pos="2473" w:val="left" w:leader="none"/>
        </w:tabs>
        <w:spacing w:line="237" w:lineRule="auto" w:before="58" w:after="0"/>
        <w:ind w:left="2473" w:right="810" w:hanging="322"/>
        <w:jc w:val="left"/>
        <w:rPr>
          <w:sz w:val="20"/>
        </w:rPr>
      </w:pPr>
      <w:r>
        <w:rPr>
          <w:sz w:val="20"/>
        </w:rPr>
        <w:t>The</w:t>
      </w:r>
      <w:r>
        <w:rPr>
          <w:spacing w:val="-3"/>
          <w:sz w:val="20"/>
        </w:rPr>
        <w:t> </w:t>
      </w:r>
      <w:r>
        <w:rPr>
          <w:sz w:val="20"/>
        </w:rPr>
        <w:t>tenant</w:t>
      </w:r>
      <w:r>
        <w:rPr>
          <w:spacing w:val="-3"/>
          <w:sz w:val="20"/>
        </w:rPr>
        <w:t> </w:t>
      </w:r>
      <w:r>
        <w:rPr>
          <w:sz w:val="20"/>
        </w:rPr>
        <w:t>is</w:t>
      </w:r>
      <w:r>
        <w:rPr>
          <w:spacing w:val="-3"/>
          <w:sz w:val="20"/>
        </w:rPr>
        <w:t> </w:t>
      </w:r>
      <w:r>
        <w:rPr>
          <w:sz w:val="20"/>
        </w:rPr>
        <w:t>occupying</w:t>
      </w:r>
      <w:r>
        <w:rPr>
          <w:spacing w:val="-3"/>
          <w:sz w:val="20"/>
        </w:rPr>
        <w:t> </w:t>
      </w:r>
      <w:r>
        <w:rPr>
          <w:sz w:val="20"/>
        </w:rPr>
        <w:t>a</w:t>
      </w:r>
      <w:r>
        <w:rPr>
          <w:spacing w:val="-3"/>
          <w:sz w:val="20"/>
        </w:rPr>
        <w:t> </w:t>
      </w:r>
      <w:r>
        <w:rPr>
          <w:sz w:val="20"/>
        </w:rPr>
        <w:t>rental</w:t>
      </w:r>
      <w:r>
        <w:rPr>
          <w:spacing w:val="-3"/>
          <w:sz w:val="20"/>
        </w:rPr>
        <w:t> </w:t>
      </w:r>
      <w:r>
        <w:rPr>
          <w:sz w:val="20"/>
        </w:rPr>
        <w:t>unit</w:t>
      </w:r>
      <w:r>
        <w:rPr>
          <w:spacing w:val="-3"/>
          <w:sz w:val="20"/>
        </w:rPr>
        <w:t> </w:t>
      </w:r>
      <w:r>
        <w:rPr>
          <w:sz w:val="20"/>
        </w:rPr>
        <w:t>in</w:t>
      </w:r>
      <w:r>
        <w:rPr>
          <w:spacing w:val="-3"/>
          <w:sz w:val="20"/>
        </w:rPr>
        <w:t> </w:t>
      </w:r>
      <w:r>
        <w:rPr>
          <w:sz w:val="20"/>
        </w:rPr>
        <w:t>a</w:t>
      </w:r>
      <w:r>
        <w:rPr>
          <w:spacing w:val="-3"/>
          <w:sz w:val="20"/>
        </w:rPr>
        <w:t> </w:t>
      </w:r>
      <w:r>
        <w:rPr>
          <w:sz w:val="20"/>
        </w:rPr>
        <w:t>care</w:t>
      </w:r>
      <w:r>
        <w:rPr>
          <w:spacing w:val="-3"/>
          <w:sz w:val="20"/>
        </w:rPr>
        <w:t> </w:t>
      </w:r>
      <w:r>
        <w:rPr>
          <w:sz w:val="20"/>
        </w:rPr>
        <w:t>home</w:t>
      </w:r>
      <w:r>
        <w:rPr>
          <w:spacing w:val="-3"/>
          <w:sz w:val="20"/>
        </w:rPr>
        <w:t> </w:t>
      </w:r>
      <w:r>
        <w:rPr>
          <w:sz w:val="20"/>
        </w:rPr>
        <w:t>for</w:t>
      </w:r>
      <w:r>
        <w:rPr>
          <w:spacing w:val="-3"/>
          <w:sz w:val="20"/>
        </w:rPr>
        <w:t> </w:t>
      </w:r>
      <w:r>
        <w:rPr>
          <w:sz w:val="20"/>
        </w:rPr>
        <w:t>the</w:t>
      </w:r>
      <w:r>
        <w:rPr>
          <w:spacing w:val="-3"/>
          <w:sz w:val="20"/>
        </w:rPr>
        <w:t> </w:t>
      </w:r>
      <w:r>
        <w:rPr>
          <w:sz w:val="20"/>
        </w:rPr>
        <w:t>purposes</w:t>
      </w:r>
      <w:r>
        <w:rPr>
          <w:spacing w:val="-3"/>
          <w:sz w:val="20"/>
        </w:rPr>
        <w:t> </w:t>
      </w:r>
      <w:r>
        <w:rPr>
          <w:sz w:val="20"/>
        </w:rPr>
        <w:t>of</w:t>
      </w:r>
      <w:r>
        <w:rPr>
          <w:spacing w:val="-3"/>
          <w:sz w:val="20"/>
        </w:rPr>
        <w:t> </w:t>
      </w:r>
      <w:r>
        <w:rPr>
          <w:sz w:val="20"/>
        </w:rPr>
        <w:t>receiving rehabilitative or therapeutic services, and</w:t>
      </w:r>
    </w:p>
    <w:p>
      <w:pPr>
        <w:pStyle w:val="ListParagraph"/>
        <w:numPr>
          <w:ilvl w:val="1"/>
          <w:numId w:val="1"/>
        </w:numPr>
        <w:tabs>
          <w:tab w:pos="2724" w:val="left" w:leader="none"/>
        </w:tabs>
        <w:spacing w:line="240" w:lineRule="auto" w:before="17" w:after="0"/>
        <w:ind w:left="2724" w:right="0" w:hanging="251"/>
        <w:jc w:val="left"/>
        <w:rPr>
          <w:sz w:val="20"/>
        </w:rPr>
      </w:pPr>
      <w:r>
        <w:rPr>
          <w:sz w:val="20"/>
        </w:rPr>
        <w:t>the</w:t>
      </w:r>
      <w:r>
        <w:rPr>
          <w:spacing w:val="-1"/>
          <w:sz w:val="20"/>
        </w:rPr>
        <w:t> </w:t>
      </w:r>
      <w:r>
        <w:rPr>
          <w:sz w:val="20"/>
        </w:rPr>
        <w:t>tenant agreed</w:t>
      </w:r>
      <w:r>
        <w:rPr>
          <w:spacing w:val="-1"/>
          <w:sz w:val="20"/>
        </w:rPr>
        <w:t> </w:t>
      </w:r>
      <w:r>
        <w:rPr>
          <w:sz w:val="20"/>
        </w:rPr>
        <w:t>to occupy the</w:t>
      </w:r>
      <w:r>
        <w:rPr>
          <w:spacing w:val="-1"/>
          <w:sz w:val="20"/>
        </w:rPr>
        <w:t> </w:t>
      </w:r>
      <w:r>
        <w:rPr>
          <w:sz w:val="20"/>
        </w:rPr>
        <w:t>rental unit</w:t>
      </w:r>
      <w:r>
        <w:rPr>
          <w:spacing w:val="-1"/>
          <w:sz w:val="20"/>
        </w:rPr>
        <w:t> </w:t>
      </w:r>
      <w:r>
        <w:rPr>
          <w:sz w:val="20"/>
        </w:rPr>
        <w:t>for not more</w:t>
      </w:r>
      <w:r>
        <w:rPr>
          <w:spacing w:val="-1"/>
          <w:sz w:val="20"/>
        </w:rPr>
        <w:t> </w:t>
      </w:r>
      <w:r>
        <w:rPr>
          <w:sz w:val="20"/>
        </w:rPr>
        <w:t>than 4 </w:t>
      </w:r>
      <w:r>
        <w:rPr>
          <w:spacing w:val="-2"/>
          <w:sz w:val="20"/>
        </w:rPr>
        <w:t>years,</w:t>
      </w:r>
    </w:p>
    <w:p>
      <w:pPr>
        <w:pStyle w:val="ListParagraph"/>
        <w:numPr>
          <w:ilvl w:val="1"/>
          <w:numId w:val="1"/>
        </w:numPr>
        <w:tabs>
          <w:tab w:pos="2725" w:val="left" w:leader="none"/>
        </w:tabs>
        <w:spacing w:line="237" w:lineRule="auto" w:before="19" w:after="0"/>
        <w:ind w:left="2725" w:right="212" w:hanging="252"/>
        <w:jc w:val="left"/>
        <w:rPr>
          <w:sz w:val="20"/>
        </w:rPr>
      </w:pPr>
      <w:r>
        <w:rPr>
          <w:sz w:val="20"/>
        </w:rPr>
        <w:t>the</w:t>
      </w:r>
      <w:r>
        <w:rPr>
          <w:spacing w:val="-3"/>
          <w:sz w:val="20"/>
        </w:rPr>
        <w:t> </w:t>
      </w:r>
      <w:r>
        <w:rPr>
          <w:sz w:val="20"/>
        </w:rPr>
        <w:t>tenancy</w:t>
      </w:r>
      <w:r>
        <w:rPr>
          <w:spacing w:val="-3"/>
          <w:sz w:val="20"/>
        </w:rPr>
        <w:t> </w:t>
      </w:r>
      <w:r>
        <w:rPr>
          <w:sz w:val="20"/>
        </w:rPr>
        <w:t>agreement</w:t>
      </w:r>
      <w:r>
        <w:rPr>
          <w:spacing w:val="-3"/>
          <w:sz w:val="20"/>
        </w:rPr>
        <w:t> </w:t>
      </w:r>
      <w:r>
        <w:rPr>
          <w:sz w:val="20"/>
        </w:rPr>
        <w:t>set</w:t>
      </w:r>
      <w:r>
        <w:rPr>
          <w:spacing w:val="-3"/>
          <w:sz w:val="20"/>
        </w:rPr>
        <w:t> </w:t>
      </w:r>
      <w:r>
        <w:rPr>
          <w:sz w:val="20"/>
        </w:rPr>
        <w:t>out</w:t>
      </w:r>
      <w:r>
        <w:rPr>
          <w:spacing w:val="-3"/>
          <w:sz w:val="20"/>
        </w:rPr>
        <w:t> </w:t>
      </w:r>
      <w:r>
        <w:rPr>
          <w:sz w:val="20"/>
        </w:rPr>
        <w:t>that</w:t>
      </w:r>
      <w:r>
        <w:rPr>
          <w:spacing w:val="-3"/>
          <w:sz w:val="20"/>
        </w:rPr>
        <w:t> </w:t>
      </w:r>
      <w:r>
        <w:rPr>
          <w:sz w:val="20"/>
        </w:rPr>
        <w:t>the</w:t>
      </w:r>
      <w:r>
        <w:rPr>
          <w:spacing w:val="-3"/>
          <w:sz w:val="20"/>
        </w:rPr>
        <w:t> </w:t>
      </w:r>
      <w:r>
        <w:rPr>
          <w:sz w:val="20"/>
        </w:rPr>
        <w:t>tenant</w:t>
      </w:r>
      <w:r>
        <w:rPr>
          <w:spacing w:val="-3"/>
          <w:sz w:val="20"/>
        </w:rPr>
        <w:t> </w:t>
      </w:r>
      <w:r>
        <w:rPr>
          <w:sz w:val="20"/>
        </w:rPr>
        <w:t>can</w:t>
      </w:r>
      <w:r>
        <w:rPr>
          <w:spacing w:val="-3"/>
          <w:sz w:val="20"/>
        </w:rPr>
        <w:t> </w:t>
      </w:r>
      <w:r>
        <w:rPr>
          <w:sz w:val="20"/>
        </w:rPr>
        <w:t>be</w:t>
      </w:r>
      <w:r>
        <w:rPr>
          <w:spacing w:val="-3"/>
          <w:sz w:val="20"/>
        </w:rPr>
        <w:t> </w:t>
      </w:r>
      <w:r>
        <w:rPr>
          <w:sz w:val="20"/>
        </w:rPr>
        <w:t>evicted</w:t>
      </w:r>
      <w:r>
        <w:rPr>
          <w:spacing w:val="-3"/>
          <w:sz w:val="20"/>
        </w:rPr>
        <w:t> </w:t>
      </w:r>
      <w:r>
        <w:rPr>
          <w:sz w:val="20"/>
        </w:rPr>
        <w:t>when</w:t>
      </w:r>
      <w:r>
        <w:rPr>
          <w:spacing w:val="-3"/>
          <w:sz w:val="20"/>
        </w:rPr>
        <w:t> </w:t>
      </w:r>
      <w:r>
        <w:rPr>
          <w:sz w:val="20"/>
        </w:rPr>
        <w:t>the</w:t>
      </w:r>
      <w:r>
        <w:rPr>
          <w:spacing w:val="-3"/>
          <w:sz w:val="20"/>
        </w:rPr>
        <w:t> </w:t>
      </w:r>
      <w:r>
        <w:rPr>
          <w:sz w:val="20"/>
        </w:rPr>
        <w:t>objectives</w:t>
      </w:r>
      <w:r>
        <w:rPr>
          <w:spacing w:val="-3"/>
          <w:sz w:val="20"/>
        </w:rPr>
        <w:t> </w:t>
      </w:r>
      <w:r>
        <w:rPr>
          <w:sz w:val="20"/>
        </w:rPr>
        <w:t>of providing the care services have been met or will not be met, and</w:t>
      </w:r>
    </w:p>
    <w:p>
      <w:pPr>
        <w:pStyle w:val="ListParagraph"/>
        <w:numPr>
          <w:ilvl w:val="1"/>
          <w:numId w:val="1"/>
        </w:numPr>
        <w:tabs>
          <w:tab w:pos="2725" w:val="left" w:leader="none"/>
        </w:tabs>
        <w:spacing w:line="237" w:lineRule="auto" w:before="18" w:after="0"/>
        <w:ind w:left="2725" w:right="469" w:hanging="252"/>
        <w:jc w:val="left"/>
        <w:rPr>
          <w:i/>
          <w:sz w:val="20"/>
        </w:rPr>
      </w:pPr>
      <w:r>
        <w:rPr>
          <w:sz w:val="20"/>
        </w:rPr>
        <w:t>the</w:t>
      </w:r>
      <w:r>
        <w:rPr>
          <w:spacing w:val="-3"/>
          <w:sz w:val="20"/>
        </w:rPr>
        <w:t> </w:t>
      </w:r>
      <w:r>
        <w:rPr>
          <w:sz w:val="20"/>
        </w:rPr>
        <w:t>rental</w:t>
      </w:r>
      <w:r>
        <w:rPr>
          <w:spacing w:val="-3"/>
          <w:sz w:val="20"/>
        </w:rPr>
        <w:t> </w:t>
      </w:r>
      <w:r>
        <w:rPr>
          <w:sz w:val="20"/>
        </w:rPr>
        <w:t>unit</w:t>
      </w:r>
      <w:r>
        <w:rPr>
          <w:spacing w:val="-3"/>
          <w:sz w:val="20"/>
        </w:rPr>
        <w:t> </w:t>
      </w:r>
      <w:r>
        <w:rPr>
          <w:sz w:val="20"/>
        </w:rPr>
        <w:t>is</w:t>
      </w:r>
      <w:r>
        <w:rPr>
          <w:spacing w:val="-3"/>
          <w:sz w:val="20"/>
        </w:rPr>
        <w:t> </w:t>
      </w:r>
      <w:r>
        <w:rPr>
          <w:sz w:val="20"/>
        </w:rPr>
        <w:t>provided</w:t>
      </w:r>
      <w:r>
        <w:rPr>
          <w:spacing w:val="-3"/>
          <w:sz w:val="20"/>
        </w:rPr>
        <w:t> </w:t>
      </w:r>
      <w:r>
        <w:rPr>
          <w:sz w:val="20"/>
        </w:rPr>
        <w:t>to</w:t>
      </w:r>
      <w:r>
        <w:rPr>
          <w:spacing w:val="-3"/>
          <w:sz w:val="20"/>
        </w:rPr>
        <w:t> </w:t>
      </w:r>
      <w:r>
        <w:rPr>
          <w:sz w:val="20"/>
        </w:rPr>
        <w:t>the</w:t>
      </w:r>
      <w:r>
        <w:rPr>
          <w:spacing w:val="-3"/>
          <w:sz w:val="20"/>
        </w:rPr>
        <w:t> </w:t>
      </w:r>
      <w:r>
        <w:rPr>
          <w:sz w:val="20"/>
        </w:rPr>
        <w:t>tenant</w:t>
      </w:r>
      <w:r>
        <w:rPr>
          <w:spacing w:val="-3"/>
          <w:sz w:val="20"/>
        </w:rPr>
        <w:t> </w:t>
      </w:r>
      <w:r>
        <w:rPr>
          <w:sz w:val="20"/>
        </w:rPr>
        <w:t>under</w:t>
      </w:r>
      <w:r>
        <w:rPr>
          <w:spacing w:val="-3"/>
          <w:sz w:val="20"/>
        </w:rPr>
        <w:t> </w:t>
      </w:r>
      <w:r>
        <w:rPr>
          <w:sz w:val="20"/>
        </w:rPr>
        <w:t>an</w:t>
      </w:r>
      <w:r>
        <w:rPr>
          <w:spacing w:val="-3"/>
          <w:sz w:val="20"/>
        </w:rPr>
        <w:t> </w:t>
      </w:r>
      <w:r>
        <w:rPr>
          <w:sz w:val="20"/>
        </w:rPr>
        <w:t>agreement</w:t>
      </w:r>
      <w:r>
        <w:rPr>
          <w:spacing w:val="-3"/>
          <w:sz w:val="20"/>
        </w:rPr>
        <w:t> </w:t>
      </w:r>
      <w:r>
        <w:rPr>
          <w:sz w:val="20"/>
        </w:rPr>
        <w:t>between</w:t>
      </w:r>
      <w:r>
        <w:rPr>
          <w:spacing w:val="-3"/>
          <w:sz w:val="20"/>
        </w:rPr>
        <w:t> </w:t>
      </w:r>
      <w:r>
        <w:rPr>
          <w:sz w:val="20"/>
        </w:rPr>
        <w:t>the</w:t>
      </w:r>
      <w:r>
        <w:rPr>
          <w:spacing w:val="-3"/>
          <w:sz w:val="20"/>
        </w:rPr>
        <w:t> </w:t>
      </w:r>
      <w:r>
        <w:rPr>
          <w:sz w:val="20"/>
        </w:rPr>
        <w:t>landlord and a service manager under the </w:t>
      </w:r>
      <w:r>
        <w:rPr>
          <w:i/>
          <w:sz w:val="20"/>
        </w:rPr>
        <w:t>Housing Services Act, 2011.</w:t>
      </w:r>
    </w:p>
    <w:p>
      <w:pPr>
        <w:pStyle w:val="BodyText"/>
        <w:spacing w:before="31"/>
        <w:rPr>
          <w:i/>
        </w:rPr>
      </w:pPr>
    </w:p>
    <w:p>
      <w:pPr>
        <w:pStyle w:val="BodyText"/>
        <w:spacing w:line="237" w:lineRule="auto"/>
        <w:ind w:left="2152" w:right="210"/>
      </w:pPr>
      <w:r>
        <w:rPr/>
        <mc:AlternateContent>
          <mc:Choice Requires="wps">
            <w:drawing>
              <wp:anchor distT="0" distB="0" distL="0" distR="0" allowOverlap="1" layoutInCell="1" locked="0" behindDoc="0" simplePos="0" relativeHeight="15731200">
                <wp:simplePos x="0" y="0"/>
                <wp:positionH relativeFrom="page">
                  <wp:posOffset>320040</wp:posOffset>
                </wp:positionH>
                <wp:positionV relativeFrom="paragraph">
                  <wp:posOffset>7643</wp:posOffset>
                </wp:positionV>
                <wp:extent cx="1054735" cy="81089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054735" cy="810895"/>
                        </a:xfrm>
                        <a:prstGeom prst="rect">
                          <a:avLst/>
                        </a:prstGeom>
                        <a:solidFill>
                          <a:srgbClr val="F0F1F1"/>
                        </a:solidFill>
                      </wps:spPr>
                      <wps:txbx>
                        <w:txbxContent>
                          <w:p>
                            <w:pPr>
                              <w:spacing w:line="237" w:lineRule="auto" w:before="0"/>
                              <w:ind w:left="313" w:right="25" w:firstLine="105"/>
                              <w:jc w:val="both"/>
                              <w:rPr>
                                <w:b/>
                                <w:color w:val="000000"/>
                                <w:sz w:val="20"/>
                              </w:rPr>
                            </w:pPr>
                            <w:r>
                              <w:rPr>
                                <w:b/>
                                <w:color w:val="000000"/>
                                <w:sz w:val="20"/>
                              </w:rPr>
                              <w:t>The</w:t>
                            </w:r>
                            <w:r>
                              <w:rPr>
                                <w:b/>
                                <w:color w:val="000000"/>
                                <w:spacing w:val="-18"/>
                                <w:sz w:val="20"/>
                              </w:rPr>
                              <w:t> </w:t>
                            </w:r>
                            <w:r>
                              <w:rPr>
                                <w:b/>
                                <w:color w:val="000000"/>
                                <w:sz w:val="20"/>
                              </w:rPr>
                              <w:t>tenant must move out by the </w:t>
                            </w:r>
                            <w:r>
                              <w:rPr>
                                <w:b/>
                                <w:color w:val="000000"/>
                                <w:spacing w:val="-2"/>
                                <w:sz w:val="20"/>
                              </w:rPr>
                              <w:t>termination</w:t>
                            </w:r>
                          </w:p>
                          <w:p>
                            <w:pPr>
                              <w:spacing w:line="239" w:lineRule="exact" w:before="0"/>
                              <w:ind w:left="0" w:right="26" w:firstLine="0"/>
                              <w:jc w:val="right"/>
                              <w:rPr>
                                <w:b/>
                                <w:color w:val="000000"/>
                                <w:sz w:val="20"/>
                              </w:rPr>
                            </w:pPr>
                            <w:r>
                              <w:rPr>
                                <w:b/>
                                <w:color w:val="000000"/>
                                <w:spacing w:val="-4"/>
                                <w:sz w:val="20"/>
                              </w:rPr>
                              <w:t>date</w:t>
                            </w:r>
                          </w:p>
                        </w:txbxContent>
                      </wps:txbx>
                      <wps:bodyPr wrap="square" lIns="0" tIns="0" rIns="0" bIns="0" rtlCol="0">
                        <a:noAutofit/>
                      </wps:bodyPr>
                    </wps:wsp>
                  </a:graphicData>
                </a:graphic>
              </wp:anchor>
            </w:drawing>
          </mc:Choice>
          <mc:Fallback>
            <w:pict>
              <v:shape style="position:absolute;margin-left:25.200001pt;margin-top:.60185pt;width:83.05pt;height:63.85pt;mso-position-horizontal-relative:page;mso-position-vertical-relative:paragraph;z-index:15731200" type="#_x0000_t202" id="docshape15" filled="true" fillcolor="#f0f1f1" stroked="false">
                <v:textbox inset="0,0,0,0">
                  <w:txbxContent>
                    <w:p>
                      <w:pPr>
                        <w:spacing w:line="237" w:lineRule="auto" w:before="0"/>
                        <w:ind w:left="313" w:right="25" w:firstLine="105"/>
                        <w:jc w:val="both"/>
                        <w:rPr>
                          <w:b/>
                          <w:color w:val="000000"/>
                          <w:sz w:val="20"/>
                        </w:rPr>
                      </w:pPr>
                      <w:r>
                        <w:rPr>
                          <w:b/>
                          <w:color w:val="000000"/>
                          <w:sz w:val="20"/>
                        </w:rPr>
                        <w:t>The</w:t>
                      </w:r>
                      <w:r>
                        <w:rPr>
                          <w:b/>
                          <w:color w:val="000000"/>
                          <w:spacing w:val="-18"/>
                          <w:sz w:val="20"/>
                        </w:rPr>
                        <w:t> </w:t>
                      </w:r>
                      <w:r>
                        <w:rPr>
                          <w:b/>
                          <w:color w:val="000000"/>
                          <w:sz w:val="20"/>
                        </w:rPr>
                        <w:t>tenant must move out by the </w:t>
                      </w:r>
                      <w:r>
                        <w:rPr>
                          <w:b/>
                          <w:color w:val="000000"/>
                          <w:spacing w:val="-2"/>
                          <w:sz w:val="20"/>
                        </w:rPr>
                        <w:t>termination</w:t>
                      </w:r>
                    </w:p>
                    <w:p>
                      <w:pPr>
                        <w:spacing w:line="239" w:lineRule="exact" w:before="0"/>
                        <w:ind w:left="0" w:right="26" w:firstLine="0"/>
                        <w:jc w:val="right"/>
                        <w:rPr>
                          <w:b/>
                          <w:color w:val="000000"/>
                          <w:sz w:val="20"/>
                        </w:rPr>
                      </w:pPr>
                      <w:r>
                        <w:rPr>
                          <w:b/>
                          <w:color w:val="000000"/>
                          <w:spacing w:val="-4"/>
                          <w:sz w:val="20"/>
                        </w:rPr>
                        <w:t>date</w:t>
                      </w:r>
                    </w:p>
                  </w:txbxContent>
                </v:textbox>
                <v:fill type="solid"/>
                <w10:wrap type="none"/>
              </v:shape>
            </w:pict>
          </mc:Fallback>
        </mc:AlternateContent>
      </w:r>
      <w:r>
        <w:rPr/>
        <w:t>The tenant must move out and remove all their personal possessions from the rental unit by the termination date set out on page 1. If the tenant moves out by the termination date</w:t>
      </w:r>
      <w:r>
        <w:rPr>
          <w:spacing w:val="-3"/>
        </w:rPr>
        <w:t> </w:t>
      </w:r>
      <w:r>
        <w:rPr/>
        <w:t>set</w:t>
      </w:r>
      <w:r>
        <w:rPr>
          <w:spacing w:val="-3"/>
        </w:rPr>
        <w:t> </w:t>
      </w:r>
      <w:r>
        <w:rPr/>
        <w:t>out</w:t>
      </w:r>
      <w:r>
        <w:rPr>
          <w:spacing w:val="-3"/>
        </w:rPr>
        <w:t> </w:t>
      </w:r>
      <w:r>
        <w:rPr/>
        <w:t>above,</w:t>
      </w:r>
      <w:r>
        <w:rPr>
          <w:spacing w:val="-3"/>
        </w:rPr>
        <w:t> </w:t>
      </w:r>
      <w:r>
        <w:rPr/>
        <w:t>but</w:t>
      </w:r>
      <w:r>
        <w:rPr>
          <w:spacing w:val="-3"/>
        </w:rPr>
        <w:t> </w:t>
      </w:r>
      <w:r>
        <w:rPr/>
        <w:t>leaves</w:t>
      </w:r>
      <w:r>
        <w:rPr>
          <w:spacing w:val="-3"/>
        </w:rPr>
        <w:t> </w:t>
      </w:r>
      <w:r>
        <w:rPr/>
        <w:t>behind</w:t>
      </w:r>
      <w:r>
        <w:rPr>
          <w:spacing w:val="-3"/>
        </w:rPr>
        <w:t> </w:t>
      </w:r>
      <w:r>
        <w:rPr/>
        <w:t>personal</w:t>
      </w:r>
      <w:r>
        <w:rPr>
          <w:spacing w:val="-3"/>
        </w:rPr>
        <w:t> </w:t>
      </w:r>
      <w:r>
        <w:rPr/>
        <w:t>possessions,</w:t>
      </w:r>
      <w:r>
        <w:rPr>
          <w:spacing w:val="-3"/>
        </w:rPr>
        <w:t> </w:t>
      </w:r>
      <w:r>
        <w:rPr/>
        <w:t>the</w:t>
      </w:r>
      <w:r>
        <w:rPr>
          <w:spacing w:val="-3"/>
        </w:rPr>
        <w:t> </w:t>
      </w:r>
      <w:r>
        <w:rPr/>
        <w:t>tenant</w:t>
      </w:r>
      <w:r>
        <w:rPr>
          <w:spacing w:val="-3"/>
        </w:rPr>
        <w:t> </w:t>
      </w:r>
      <w:r>
        <w:rPr/>
        <w:t>will</w:t>
      </w:r>
      <w:r>
        <w:rPr>
          <w:spacing w:val="-3"/>
        </w:rPr>
        <w:t> </w:t>
      </w:r>
      <w:r>
        <w:rPr/>
        <w:t>no</w:t>
      </w:r>
      <w:r>
        <w:rPr>
          <w:spacing w:val="-3"/>
        </w:rPr>
        <w:t> </w:t>
      </w:r>
      <w:r>
        <w:rPr/>
        <w:t>longer</w:t>
      </w:r>
      <w:r>
        <w:rPr>
          <w:spacing w:val="-3"/>
        </w:rPr>
        <w:t> </w:t>
      </w:r>
      <w:r>
        <w:rPr/>
        <w:t>have any rights to those possessions and the landlord will be allowed to dispose of them.</w:t>
      </w:r>
    </w:p>
    <w:p>
      <w:pPr>
        <w:pStyle w:val="BodyText"/>
      </w:pPr>
    </w:p>
    <w:p>
      <w:pPr>
        <w:pStyle w:val="BodyText"/>
        <w:spacing w:before="26"/>
      </w:pPr>
    </w:p>
    <w:p>
      <w:pPr>
        <w:pStyle w:val="BodyText"/>
        <w:spacing w:line="237" w:lineRule="auto"/>
        <w:ind w:left="2152"/>
      </w:pPr>
      <w:r>
        <w:rPr/>
        <mc:AlternateContent>
          <mc:Choice Requires="wps">
            <w:drawing>
              <wp:anchor distT="0" distB="0" distL="0" distR="0" allowOverlap="1" layoutInCell="1" locked="0" behindDoc="0" simplePos="0" relativeHeight="15730688">
                <wp:simplePos x="0" y="0"/>
                <wp:positionH relativeFrom="page">
                  <wp:posOffset>320040</wp:posOffset>
                </wp:positionH>
                <wp:positionV relativeFrom="paragraph">
                  <wp:posOffset>7658</wp:posOffset>
                </wp:positionV>
                <wp:extent cx="1054735" cy="50609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054735" cy="506095"/>
                        </a:xfrm>
                        <a:prstGeom prst="rect">
                          <a:avLst/>
                        </a:prstGeom>
                        <a:solidFill>
                          <a:srgbClr val="F0F1F1"/>
                        </a:solidFill>
                      </wps:spPr>
                      <wps:txbx>
                        <w:txbxContent>
                          <w:p>
                            <w:pPr>
                              <w:spacing w:line="227" w:lineRule="exact" w:before="0"/>
                              <w:ind w:left="0" w:right="26" w:firstLine="0"/>
                              <w:jc w:val="right"/>
                              <w:rPr>
                                <w:b/>
                                <w:color w:val="000000"/>
                                <w:sz w:val="20"/>
                              </w:rPr>
                            </w:pPr>
                            <w:r>
                              <w:rPr>
                                <w:b/>
                                <w:color w:val="000000"/>
                                <w:sz w:val="20"/>
                              </w:rPr>
                              <w:t>How</w:t>
                            </w:r>
                            <w:r>
                              <w:rPr>
                                <w:b/>
                                <w:color w:val="000000"/>
                                <w:spacing w:val="-4"/>
                                <w:sz w:val="20"/>
                              </w:rPr>
                              <w:t> </w:t>
                            </w:r>
                            <w:r>
                              <w:rPr>
                                <w:b/>
                                <w:color w:val="000000"/>
                                <w:sz w:val="20"/>
                              </w:rPr>
                              <w:t>to</w:t>
                            </w:r>
                            <w:r>
                              <w:rPr>
                                <w:b/>
                                <w:color w:val="000000"/>
                                <w:spacing w:val="-1"/>
                                <w:sz w:val="20"/>
                              </w:rPr>
                              <w:t> </w:t>
                            </w:r>
                            <w:r>
                              <w:rPr>
                                <w:b/>
                                <w:color w:val="000000"/>
                                <w:spacing w:val="-5"/>
                                <w:sz w:val="20"/>
                              </w:rPr>
                              <w:t>get</w:t>
                            </w:r>
                          </w:p>
                          <w:p>
                            <w:pPr>
                              <w:spacing w:line="237" w:lineRule="auto" w:before="0"/>
                              <w:ind w:left="315" w:right="26" w:firstLine="735"/>
                              <w:jc w:val="right"/>
                              <w:rPr>
                                <w:b/>
                                <w:color w:val="000000"/>
                                <w:sz w:val="20"/>
                              </w:rPr>
                            </w:pPr>
                            <w:r>
                              <w:rPr>
                                <w:b/>
                                <w:color w:val="000000"/>
                                <w:spacing w:val="-4"/>
                                <w:sz w:val="20"/>
                              </w:rPr>
                              <w:t>more </w:t>
                            </w:r>
                            <w:r>
                              <w:rPr>
                                <w:b/>
                                <w:color w:val="000000"/>
                                <w:spacing w:val="-2"/>
                                <w:sz w:val="20"/>
                              </w:rPr>
                              <w:t>information</w:t>
                            </w:r>
                          </w:p>
                        </w:txbxContent>
                      </wps:txbx>
                      <wps:bodyPr wrap="square" lIns="0" tIns="0" rIns="0" bIns="0" rtlCol="0">
                        <a:noAutofit/>
                      </wps:bodyPr>
                    </wps:wsp>
                  </a:graphicData>
                </a:graphic>
              </wp:anchor>
            </w:drawing>
          </mc:Choice>
          <mc:Fallback>
            <w:pict>
              <v:shape style="position:absolute;margin-left:25.200001pt;margin-top:.603061pt;width:83.05pt;height:39.85pt;mso-position-horizontal-relative:page;mso-position-vertical-relative:paragraph;z-index:15730688" type="#_x0000_t202" id="docshape16" filled="true" fillcolor="#f0f1f1" stroked="false">
                <v:textbox inset="0,0,0,0">
                  <w:txbxContent>
                    <w:p>
                      <w:pPr>
                        <w:spacing w:line="227" w:lineRule="exact" w:before="0"/>
                        <w:ind w:left="0" w:right="26" w:firstLine="0"/>
                        <w:jc w:val="right"/>
                        <w:rPr>
                          <w:b/>
                          <w:color w:val="000000"/>
                          <w:sz w:val="20"/>
                        </w:rPr>
                      </w:pPr>
                      <w:r>
                        <w:rPr>
                          <w:b/>
                          <w:color w:val="000000"/>
                          <w:sz w:val="20"/>
                        </w:rPr>
                        <w:t>How</w:t>
                      </w:r>
                      <w:r>
                        <w:rPr>
                          <w:b/>
                          <w:color w:val="000000"/>
                          <w:spacing w:val="-4"/>
                          <w:sz w:val="20"/>
                        </w:rPr>
                        <w:t> </w:t>
                      </w:r>
                      <w:r>
                        <w:rPr>
                          <w:b/>
                          <w:color w:val="000000"/>
                          <w:sz w:val="20"/>
                        </w:rPr>
                        <w:t>to</w:t>
                      </w:r>
                      <w:r>
                        <w:rPr>
                          <w:b/>
                          <w:color w:val="000000"/>
                          <w:spacing w:val="-1"/>
                          <w:sz w:val="20"/>
                        </w:rPr>
                        <w:t> </w:t>
                      </w:r>
                      <w:r>
                        <w:rPr>
                          <w:b/>
                          <w:color w:val="000000"/>
                          <w:spacing w:val="-5"/>
                          <w:sz w:val="20"/>
                        </w:rPr>
                        <w:t>get</w:t>
                      </w:r>
                    </w:p>
                    <w:p>
                      <w:pPr>
                        <w:spacing w:line="237" w:lineRule="auto" w:before="0"/>
                        <w:ind w:left="315" w:right="26" w:firstLine="735"/>
                        <w:jc w:val="right"/>
                        <w:rPr>
                          <w:b/>
                          <w:color w:val="000000"/>
                          <w:sz w:val="20"/>
                        </w:rPr>
                      </w:pPr>
                      <w:r>
                        <w:rPr>
                          <w:b/>
                          <w:color w:val="000000"/>
                          <w:spacing w:val="-4"/>
                          <w:sz w:val="20"/>
                        </w:rPr>
                        <w:t>more </w:t>
                      </w:r>
                      <w:r>
                        <w:rPr>
                          <w:b/>
                          <w:color w:val="000000"/>
                          <w:spacing w:val="-2"/>
                          <w:sz w:val="20"/>
                        </w:rPr>
                        <w:t>information</w:t>
                      </w:r>
                    </w:p>
                  </w:txbxContent>
                </v:textbox>
                <v:fill type="solid"/>
                <w10:wrap type="none"/>
              </v:shape>
            </w:pict>
          </mc:Fallback>
        </mc:AlternateContent>
      </w:r>
      <w:r>
        <w:rPr/>
        <w:t>For</w:t>
      </w:r>
      <w:r>
        <w:rPr>
          <w:spacing w:val="-3"/>
        </w:rPr>
        <w:t> </w:t>
      </w:r>
      <w:r>
        <w:rPr/>
        <w:t>more</w:t>
      </w:r>
      <w:r>
        <w:rPr>
          <w:spacing w:val="-3"/>
        </w:rPr>
        <w:t> </w:t>
      </w:r>
      <w:r>
        <w:rPr/>
        <w:t>information</w:t>
      </w:r>
      <w:r>
        <w:rPr>
          <w:spacing w:val="-3"/>
        </w:rPr>
        <w:t> </w:t>
      </w:r>
      <w:r>
        <w:rPr/>
        <w:t>about</w:t>
      </w:r>
      <w:r>
        <w:rPr>
          <w:spacing w:val="-3"/>
        </w:rPr>
        <w:t> </w:t>
      </w:r>
      <w:r>
        <w:rPr/>
        <w:t>this</w:t>
      </w:r>
      <w:r>
        <w:rPr>
          <w:spacing w:val="-3"/>
        </w:rPr>
        <w:t> </w:t>
      </w:r>
      <w:r>
        <w:rPr/>
        <w:t>notice</w:t>
      </w:r>
      <w:r>
        <w:rPr>
          <w:spacing w:val="-3"/>
        </w:rPr>
        <w:t> </w:t>
      </w:r>
      <w:r>
        <w:rPr/>
        <w:t>or</w:t>
      </w:r>
      <w:r>
        <w:rPr>
          <w:spacing w:val="-3"/>
        </w:rPr>
        <w:t> </w:t>
      </w:r>
      <w:r>
        <w:rPr/>
        <w:t>your</w:t>
      </w:r>
      <w:r>
        <w:rPr>
          <w:spacing w:val="-3"/>
        </w:rPr>
        <w:t> </w:t>
      </w:r>
      <w:r>
        <w:rPr/>
        <w:t>rights,</w:t>
      </w:r>
      <w:r>
        <w:rPr>
          <w:spacing w:val="-3"/>
        </w:rPr>
        <w:t> </w:t>
      </w:r>
      <w:r>
        <w:rPr/>
        <w:t>you</w:t>
      </w:r>
      <w:r>
        <w:rPr>
          <w:spacing w:val="-3"/>
        </w:rPr>
        <w:t> </w:t>
      </w:r>
      <w:r>
        <w:rPr/>
        <w:t>can</w:t>
      </w:r>
      <w:r>
        <w:rPr>
          <w:spacing w:val="-3"/>
        </w:rPr>
        <w:t> </w:t>
      </w:r>
      <w:r>
        <w:rPr/>
        <w:t>contact</w:t>
      </w:r>
      <w:r>
        <w:rPr>
          <w:spacing w:val="-3"/>
        </w:rPr>
        <w:t> </w:t>
      </w:r>
      <w:r>
        <w:rPr/>
        <w:t>the</w:t>
      </w:r>
      <w:r>
        <w:rPr>
          <w:spacing w:val="-3"/>
        </w:rPr>
        <w:t> </w:t>
      </w:r>
      <w:r>
        <w:rPr/>
        <w:t>Landlord</w:t>
      </w:r>
      <w:r>
        <w:rPr>
          <w:spacing w:val="-3"/>
        </w:rPr>
        <w:t> </w:t>
      </w:r>
      <w:r>
        <w:rPr/>
        <w:t>and Tenant Board. You can reach the Board by phone at </w:t>
      </w:r>
      <w:r>
        <w:rPr>
          <w:b/>
        </w:rPr>
        <w:t>416-645-8080 </w:t>
      </w:r>
      <w:r>
        <w:rPr/>
        <w:t>or</w:t>
      </w:r>
    </w:p>
    <w:p>
      <w:pPr>
        <w:pStyle w:val="BodyText"/>
        <w:spacing w:line="240" w:lineRule="exact"/>
        <w:ind w:left="2152"/>
      </w:pPr>
      <w:r>
        <w:rPr>
          <w:b/>
        </w:rPr>
        <w:t>1-888-332-3234</w:t>
      </w:r>
      <w:r>
        <w:rPr/>
        <w:t>.</w:t>
      </w:r>
      <w:r>
        <w:rPr>
          <w:spacing w:val="-3"/>
        </w:rPr>
        <w:t> </w:t>
      </w:r>
      <w:r>
        <w:rPr/>
        <w:t>You can visit the Board's website at</w:t>
      </w:r>
      <w:r>
        <w:rPr>
          <w:spacing w:val="-2"/>
        </w:rPr>
        <w:t> </w:t>
      </w:r>
      <w:hyperlink r:id="rId6">
        <w:r>
          <w:rPr>
            <w:color w:val="0000FF"/>
            <w:spacing w:val="-2"/>
            <w:u w:val="single" w:color="0000FF"/>
          </w:rPr>
          <w:t>tribunalsontario.ca/ltb</w:t>
        </w:r>
      </w:hyperlink>
      <w:r>
        <w:rPr>
          <w:spacing w:val="-2"/>
        </w:rPr>
        <w:t>.</w:t>
      </w:r>
    </w:p>
    <w:p>
      <w:pPr>
        <w:pStyle w:val="BodyText"/>
        <w:spacing w:after="0" w:line="240" w:lineRule="exact"/>
        <w:sectPr>
          <w:footerReference w:type="default" r:id="rId5"/>
          <w:pgSz w:w="12240" w:h="15840"/>
          <w:pgMar w:header="0" w:footer="267" w:top="560" w:bottom="460" w:left="360" w:right="360"/>
          <w:pgNumType w:start="2"/>
        </w:sectPr>
      </w:pPr>
    </w:p>
    <w:p>
      <w:pPr>
        <w:tabs>
          <w:tab w:pos="2508" w:val="left" w:leader="none"/>
          <w:tab w:pos="4748" w:val="left" w:leader="none"/>
        </w:tabs>
        <w:spacing w:before="70"/>
        <w:ind w:left="172" w:right="0" w:firstLine="0"/>
        <w:jc w:val="left"/>
        <w:rPr>
          <w:sz w:val="20"/>
        </w:rPr>
      </w:pPr>
      <w:r>
        <w:rPr>
          <w:sz w:val="20"/>
        </w:rPr>
        <mc:AlternateContent>
          <mc:Choice Requires="wps">
            <w:drawing>
              <wp:anchor distT="0" distB="0" distL="0" distR="0" allowOverlap="1" layoutInCell="1" locked="0" behindDoc="0" simplePos="0" relativeHeight="15734784">
                <wp:simplePos x="0" y="0"/>
                <wp:positionH relativeFrom="page">
                  <wp:posOffset>2636050</wp:posOffset>
                </wp:positionH>
                <wp:positionV relativeFrom="page">
                  <wp:posOffset>9051276</wp:posOffset>
                </wp:positionV>
                <wp:extent cx="2817495" cy="23304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817495" cy="233045"/>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78"/>
                            </w:tblGrid>
                            <w:tr>
                              <w:trPr>
                                <w:trHeight w:val="327" w:hRule="atLeast"/>
                              </w:trPr>
                              <w:tc>
                                <w:tcPr>
                                  <w:tcW w:w="27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78" w:type="dxa"/>
                                  <w:shd w:val="clear" w:color="auto" w:fill="FFFFFF"/>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207.563004pt;margin-top:712.698975pt;width:221.85pt;height:18.350pt;mso-position-horizontal-relative:page;mso-position-vertical-relative:page;z-index:15734784" type="#_x0000_t202" id="docshape17"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
                        <w:gridCol w:w="288"/>
                        <w:gridCol w:w="288"/>
                        <w:gridCol w:w="288"/>
                        <w:gridCol w:w="288"/>
                        <w:gridCol w:w="288"/>
                        <w:gridCol w:w="288"/>
                        <w:gridCol w:w="288"/>
                        <w:gridCol w:w="288"/>
                        <w:gridCol w:w="288"/>
                        <w:gridCol w:w="288"/>
                        <w:gridCol w:w="288"/>
                        <w:gridCol w:w="288"/>
                        <w:gridCol w:w="288"/>
                        <w:gridCol w:w="278"/>
                      </w:tblGrid>
                      <w:tr>
                        <w:trPr>
                          <w:trHeight w:val="327" w:hRule="atLeast"/>
                        </w:trPr>
                        <w:tc>
                          <w:tcPr>
                            <w:tcW w:w="27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88" w:type="dxa"/>
                            <w:shd w:val="clear" w:color="auto" w:fill="FFFFFF"/>
                          </w:tcPr>
                          <w:p>
                            <w:pPr>
                              <w:pStyle w:val="TableParagraph"/>
                              <w:rPr>
                                <w:rFonts w:ascii="Times New Roman"/>
                                <w:sz w:val="18"/>
                              </w:rPr>
                            </w:pPr>
                          </w:p>
                        </w:tc>
                        <w:tc>
                          <w:tcPr>
                            <w:tcW w:w="278" w:type="dxa"/>
                            <w:shd w:val="clear" w:color="auto" w:fill="FFFFFF"/>
                          </w:tcPr>
                          <w:p>
                            <w:pPr>
                              <w:pStyle w:val="TableParagraph"/>
                              <w:rPr>
                                <w:rFonts w:ascii="Times New Roman"/>
                                <w:sz w:val="18"/>
                              </w:rPr>
                            </w:pPr>
                          </w:p>
                        </w:tc>
                      </w:tr>
                    </w:tbl>
                    <w:p>
                      <w:pPr>
                        <w:pStyle w:val="BodyText"/>
                      </w:pPr>
                    </w:p>
                  </w:txbxContent>
                </v:textbox>
                <w10:wrap type="none"/>
              </v:shape>
            </w:pict>
          </mc:Fallback>
        </mc:AlternateContent>
      </w:r>
      <w:r>
        <w:rPr>
          <w:sz w:val="20"/>
        </w:rPr>
        <mc:AlternateContent>
          <mc:Choice Requires="wps">
            <w:drawing>
              <wp:anchor distT="0" distB="0" distL="0" distR="0" allowOverlap="1" layoutInCell="1" locked="0" behindDoc="0" simplePos="0" relativeHeight="15735296">
                <wp:simplePos x="0" y="0"/>
                <wp:positionH relativeFrom="page">
                  <wp:posOffset>1288618</wp:posOffset>
                </wp:positionH>
                <wp:positionV relativeFrom="page">
                  <wp:posOffset>9366212</wp:posOffset>
                </wp:positionV>
                <wp:extent cx="146050" cy="14605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146050" cy="146050"/>
                          <a:chExt cx="146050" cy="146050"/>
                        </a:xfrm>
                      </wpg:grpSpPr>
                      <wps:wsp>
                        <wps:cNvPr id="19" name="Graphic 19"/>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1.466003pt;margin-top:737.497009pt;width:11.5pt;height:11.5pt;mso-position-horizontal-relative:page;mso-position-vertical-relative:page;z-index:15735296" id="docshapegroup18" coordorigin="2029,14750" coordsize="230,230">
                <v:rect style="position:absolute;left:2034;top:14754;width:220;height:220" id="docshape19" filled="true" fillcolor="#ffffff" stroked="false">
                  <v:fill type="solid"/>
                </v:rect>
                <v:rect style="position:absolute;left:2034;top:14754;width:220;height:220" id="docshape20" filled="false" stroked="true" strokeweight=".5pt" strokecolor="#000000">
                  <v:stroke dashstyle="solid"/>
                </v:rect>
                <w10:wrap type="none"/>
              </v:group>
            </w:pict>
          </mc:Fallback>
        </mc:AlternateContent>
      </w:r>
      <w:r>
        <w:rPr>
          <w:sz w:val="20"/>
        </w:rPr>
        <mc:AlternateContent>
          <mc:Choice Requires="wps">
            <w:drawing>
              <wp:anchor distT="0" distB="0" distL="0" distR="0" allowOverlap="1" layoutInCell="1" locked="0" behindDoc="0" simplePos="0" relativeHeight="15735808">
                <wp:simplePos x="0" y="0"/>
                <wp:positionH relativeFrom="page">
                  <wp:posOffset>2070138</wp:posOffset>
                </wp:positionH>
                <wp:positionV relativeFrom="page">
                  <wp:posOffset>9366212</wp:posOffset>
                </wp:positionV>
                <wp:extent cx="146050" cy="14605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146050" cy="146050"/>
                          <a:chExt cx="146050" cy="146050"/>
                        </a:xfrm>
                      </wpg:grpSpPr>
                      <wps:wsp>
                        <wps:cNvPr id="22" name="Graphic 22"/>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3.003006pt;margin-top:737.497009pt;width:11.5pt;height:11.5pt;mso-position-horizontal-relative:page;mso-position-vertical-relative:page;z-index:15735808" id="docshapegroup21" coordorigin="3260,14750" coordsize="230,230">
                <v:rect style="position:absolute;left:3265;top:14754;width:220;height:220" id="docshape22" filled="true" fillcolor="#ffffff" stroked="false">
                  <v:fill type="solid"/>
                </v:rect>
                <v:rect style="position:absolute;left:3265;top:14754;width:220;height:220" id="docshape23" filled="false" stroked="true" strokeweight=".5pt" strokecolor="#000000">
                  <v:stroke dashstyle="solid"/>
                </v:rect>
                <w10:wrap type="none"/>
              </v:group>
            </w:pict>
          </mc:Fallback>
        </mc:AlternateContent>
      </w:r>
      <w:r>
        <w:rPr>
          <w:sz w:val="20"/>
        </w:rPr>
        <mc:AlternateContent>
          <mc:Choice Requires="wps">
            <w:drawing>
              <wp:anchor distT="0" distB="0" distL="0" distR="0" allowOverlap="1" layoutInCell="1" locked="0" behindDoc="0" simplePos="0" relativeHeight="15736320">
                <wp:simplePos x="0" y="0"/>
                <wp:positionH relativeFrom="page">
                  <wp:posOffset>2588323</wp:posOffset>
                </wp:positionH>
                <wp:positionV relativeFrom="page">
                  <wp:posOffset>9366212</wp:posOffset>
                </wp:positionV>
                <wp:extent cx="146050" cy="14605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146050" cy="146050"/>
                          <a:chExt cx="146050" cy="146050"/>
                        </a:xfrm>
                      </wpg:grpSpPr>
                      <wps:wsp>
                        <wps:cNvPr id="25" name="Graphic 25"/>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3.804993pt;margin-top:737.497009pt;width:11.5pt;height:11.5pt;mso-position-horizontal-relative:page;mso-position-vertical-relative:page;z-index:15736320" id="docshapegroup24" coordorigin="4076,14750" coordsize="230,230">
                <v:rect style="position:absolute;left:4081;top:14754;width:220;height:220" id="docshape25" filled="true" fillcolor="#ffffff" stroked="false">
                  <v:fill type="solid"/>
                </v:rect>
                <v:rect style="position:absolute;left:4081;top:14754;width:220;height:220" id="docshape26" filled="false" stroked="true" strokeweight=".5pt" strokecolor="#000000">
                  <v:stroke dashstyle="solid"/>
                </v:rect>
                <w10:wrap type="none"/>
              </v:group>
            </w:pict>
          </mc:Fallback>
        </mc:AlternateContent>
      </w:r>
      <w:r>
        <w:rPr>
          <w:sz w:val="20"/>
        </w:rPr>
        <mc:AlternateContent>
          <mc:Choice Requires="wps">
            <w:drawing>
              <wp:anchor distT="0" distB="0" distL="0" distR="0" allowOverlap="1" layoutInCell="1" locked="0" behindDoc="0" simplePos="0" relativeHeight="15736832">
                <wp:simplePos x="0" y="0"/>
                <wp:positionH relativeFrom="page">
                  <wp:posOffset>3262566</wp:posOffset>
                </wp:positionH>
                <wp:positionV relativeFrom="page">
                  <wp:posOffset>9366212</wp:posOffset>
                </wp:positionV>
                <wp:extent cx="146050" cy="14605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146050" cy="146050"/>
                          <a:chExt cx="146050" cy="146050"/>
                        </a:xfrm>
                      </wpg:grpSpPr>
                      <wps:wsp>
                        <wps:cNvPr id="28" name="Graphic 28"/>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6.894989pt;margin-top:737.497009pt;width:11.5pt;height:11.5pt;mso-position-horizontal-relative:page;mso-position-vertical-relative:page;z-index:15736832" id="docshapegroup27" coordorigin="5138,14750" coordsize="230,230">
                <v:rect style="position:absolute;left:5142;top:14754;width:220;height:220" id="docshape28" filled="true" fillcolor="#ffffff" stroked="false">
                  <v:fill type="solid"/>
                </v:rect>
                <v:rect style="position:absolute;left:5142;top:14754;width:220;height:220" id="docshape29" filled="false" stroked="true" strokeweight=".5pt" strokecolor="#000000">
                  <v:stroke dashstyle="solid"/>
                </v:rect>
                <w10:wrap type="none"/>
              </v:group>
            </w:pict>
          </mc:Fallback>
        </mc:AlternateContent>
      </w:r>
      <w:r>
        <w:rPr>
          <w:sz w:val="20"/>
        </w:rPr>
        <mc:AlternateContent>
          <mc:Choice Requires="wps">
            <w:drawing>
              <wp:anchor distT="0" distB="0" distL="0" distR="0" allowOverlap="1" layoutInCell="1" locked="0" behindDoc="0" simplePos="0" relativeHeight="15737344">
                <wp:simplePos x="0" y="0"/>
                <wp:positionH relativeFrom="page">
                  <wp:posOffset>3846664</wp:posOffset>
                </wp:positionH>
                <wp:positionV relativeFrom="page">
                  <wp:posOffset>9366212</wp:posOffset>
                </wp:positionV>
                <wp:extent cx="146050" cy="14605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46050" cy="146050"/>
                          <a:chExt cx="146050" cy="146050"/>
                        </a:xfrm>
                      </wpg:grpSpPr>
                      <wps:wsp>
                        <wps:cNvPr id="31" name="Graphic 31"/>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2.886993pt;margin-top:737.497009pt;width:11.5pt;height:11.5pt;mso-position-horizontal-relative:page;mso-position-vertical-relative:page;z-index:15737344" id="docshapegroup30" coordorigin="6058,14750" coordsize="230,230">
                <v:rect style="position:absolute;left:6062;top:14754;width:220;height:220" id="docshape31" filled="true" fillcolor="#ffffff" stroked="false">
                  <v:fill type="solid"/>
                </v:rect>
                <v:rect style="position:absolute;left:6062;top:14754;width:220;height:220" id="docshape32" filled="false" stroked="true" strokeweight=".5pt" strokecolor="#000000">
                  <v:stroke dashstyle="solid"/>
                </v:rect>
                <w10:wrap type="none"/>
              </v:group>
            </w:pict>
          </mc:Fallback>
        </mc:AlternateContent>
      </w:r>
      <w:r>
        <w:rPr>
          <w:sz w:val="20"/>
        </w:rPr>
        <mc:AlternateContent>
          <mc:Choice Requires="wps">
            <w:drawing>
              <wp:anchor distT="0" distB="0" distL="0" distR="0" allowOverlap="1" layoutInCell="1" locked="0" behindDoc="0" simplePos="0" relativeHeight="15737856">
                <wp:simplePos x="0" y="0"/>
                <wp:positionH relativeFrom="page">
                  <wp:posOffset>4364532</wp:posOffset>
                </wp:positionH>
                <wp:positionV relativeFrom="page">
                  <wp:posOffset>9366212</wp:posOffset>
                </wp:positionV>
                <wp:extent cx="146050" cy="14605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146050" cy="146050"/>
                          <a:chExt cx="146050" cy="146050"/>
                        </a:xfrm>
                      </wpg:grpSpPr>
                      <wps:wsp>
                        <wps:cNvPr id="34" name="Graphic 34"/>
                        <wps:cNvSpPr/>
                        <wps:spPr>
                          <a:xfrm>
                            <a:off x="3175" y="3175"/>
                            <a:ext cx="139700" cy="139700"/>
                          </a:xfrm>
                          <a:custGeom>
                            <a:avLst/>
                            <a:gdLst/>
                            <a:ahLst/>
                            <a:cxnLst/>
                            <a:rect l="l" t="t" r="r" b="b"/>
                            <a:pathLst>
                              <a:path w="139700" h="139700">
                                <a:moveTo>
                                  <a:pt x="139700" y="0"/>
                                </a:moveTo>
                                <a:lnTo>
                                  <a:pt x="0" y="0"/>
                                </a:lnTo>
                                <a:lnTo>
                                  <a:pt x="0" y="139700"/>
                                </a:lnTo>
                                <a:lnTo>
                                  <a:pt x="139700" y="139700"/>
                                </a:lnTo>
                                <a:lnTo>
                                  <a:pt x="139700"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3175" y="3175"/>
                            <a:ext cx="139700" cy="139700"/>
                          </a:xfrm>
                          <a:custGeom>
                            <a:avLst/>
                            <a:gdLst/>
                            <a:ahLst/>
                            <a:cxnLst/>
                            <a:rect l="l" t="t" r="r" b="b"/>
                            <a:pathLst>
                              <a:path w="139700" h="139700">
                                <a:moveTo>
                                  <a:pt x="0" y="139700"/>
                                </a:moveTo>
                                <a:lnTo>
                                  <a:pt x="139700" y="139700"/>
                                </a:lnTo>
                                <a:lnTo>
                                  <a:pt x="139700" y="0"/>
                                </a:lnTo>
                                <a:lnTo>
                                  <a:pt x="0" y="0"/>
                                </a:lnTo>
                                <a:lnTo>
                                  <a:pt x="0" y="1397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43.664001pt;margin-top:737.497009pt;width:11.5pt;height:11.5pt;mso-position-horizontal-relative:page;mso-position-vertical-relative:page;z-index:15737856" id="docshapegroup33" coordorigin="6873,14750" coordsize="230,230">
                <v:rect style="position:absolute;left:6878;top:14754;width:220;height:220" id="docshape34" filled="true" fillcolor="#ffffff" stroked="false">
                  <v:fill type="solid"/>
                </v:rect>
                <v:rect style="position:absolute;left:6878;top:14754;width:220;height:220" id="docshape35" filled="false" stroked="true" strokeweight=".5pt" strokecolor="#000000">
                  <v:stroke dashstyle="solid"/>
                </v:rect>
                <w10:wrap type="none"/>
              </v:group>
            </w:pict>
          </mc:Fallback>
        </mc:AlternateContent>
      </w:r>
      <w:r>
        <w:rPr>
          <w:b/>
          <w:spacing w:val="-2"/>
          <w:sz w:val="20"/>
        </w:rPr>
        <w:t>Signature</w:t>
      </w:r>
      <w:r>
        <w:rPr>
          <w:b/>
          <w:sz w:val="20"/>
        </w:rPr>
        <w:tab/>
      </w:r>
      <w:r>
        <w:rPr>
          <w:b/>
          <w:position w:val="-6"/>
          <w:sz w:val="20"/>
        </w:rPr>
        <w:drawing>
          <wp:inline distT="0" distB="0" distL="0" distR="0">
            <wp:extent cx="158750" cy="15875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7" cstate="print"/>
                    <a:stretch>
                      <a:fillRect/>
                    </a:stretch>
                  </pic:blipFill>
                  <pic:spPr>
                    <a:xfrm>
                      <a:off x="0" y="0"/>
                      <a:ext cx="158750" cy="158750"/>
                    </a:xfrm>
                    <a:prstGeom prst="rect">
                      <a:avLst/>
                    </a:prstGeom>
                  </pic:spPr>
                </pic:pic>
              </a:graphicData>
            </a:graphic>
          </wp:inline>
        </w:drawing>
      </w:r>
      <w:r>
        <w:rPr>
          <w:b/>
          <w:position w:val="-6"/>
          <w:sz w:val="20"/>
        </w:rPr>
      </w:r>
      <w:r>
        <w:rPr>
          <w:rFonts w:ascii="Times New Roman"/>
          <w:spacing w:val="40"/>
          <w:sz w:val="20"/>
        </w:rPr>
        <w:t> </w:t>
      </w:r>
      <w:r>
        <w:rPr>
          <w:sz w:val="20"/>
        </w:rPr>
        <w:t>Tenant</w:t>
        <w:tab/>
      </w:r>
      <w:r>
        <w:rPr>
          <w:position w:val="-6"/>
          <w:sz w:val="20"/>
        </w:rPr>
        <w:drawing>
          <wp:inline distT="0" distB="0" distL="0" distR="0">
            <wp:extent cx="158750" cy="158750"/>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8" cstate="print"/>
                    <a:stretch>
                      <a:fillRect/>
                    </a:stretch>
                  </pic:blipFill>
                  <pic:spPr>
                    <a:xfrm>
                      <a:off x="0" y="0"/>
                      <a:ext cx="158750" cy="158750"/>
                    </a:xfrm>
                    <a:prstGeom prst="rect">
                      <a:avLst/>
                    </a:prstGeom>
                  </pic:spPr>
                </pic:pic>
              </a:graphicData>
            </a:graphic>
          </wp:inline>
        </w:drawing>
      </w:r>
      <w:r>
        <w:rPr>
          <w:position w:val="-6"/>
          <w:sz w:val="20"/>
        </w:rPr>
      </w:r>
      <w:r>
        <w:rPr>
          <w:rFonts w:ascii="Times New Roman"/>
          <w:spacing w:val="40"/>
          <w:sz w:val="20"/>
        </w:rPr>
        <w:t> </w:t>
      </w:r>
      <w:r>
        <w:rPr>
          <w:sz w:val="20"/>
        </w:rPr>
        <w:t>Representative</w:t>
      </w:r>
    </w:p>
    <w:p>
      <w:pPr>
        <w:pStyle w:val="BodyText"/>
        <w:spacing w:before="119"/>
        <w:ind w:left="210"/>
        <w:rPr>
          <w:rFonts w:ascii="Arial MT"/>
        </w:rPr>
      </w:pPr>
      <w:r>
        <w:rPr>
          <w:rFonts w:ascii="Arial MT"/>
        </w:rPr>
        <w:t>First </w:t>
      </w:r>
      <w:r>
        <w:rPr>
          <w:rFonts w:ascii="Arial MT"/>
          <w:spacing w:val="-4"/>
        </w:rPr>
        <w:t>Name</w:t>
      </w:r>
    </w:p>
    <w:tbl>
      <w:tblPr>
        <w:tblW w:w="0" w:type="auto"/>
        <w:jc w:val="left"/>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75"/>
      </w:tblGrid>
      <w:tr>
        <w:trPr>
          <w:trHeight w:val="365" w:hRule="atLeast"/>
        </w:trPr>
        <w:tc>
          <w:tcPr>
            <w:tcW w:w="27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75" w:type="dxa"/>
          </w:tcPr>
          <w:p>
            <w:pPr>
              <w:pStyle w:val="TableParagraph"/>
              <w:rPr>
                <w:rFonts w:ascii="Times New Roman"/>
                <w:sz w:val="18"/>
              </w:rPr>
            </w:pPr>
          </w:p>
        </w:tc>
      </w:tr>
    </w:tbl>
    <w:p>
      <w:pPr>
        <w:pStyle w:val="BodyText"/>
        <w:spacing w:before="77"/>
        <w:ind w:left="210"/>
        <w:rPr>
          <w:rFonts w:ascii="Arial MT"/>
        </w:rPr>
      </w:pPr>
      <w:r>
        <w:rPr>
          <w:rFonts w:ascii="Arial MT"/>
        </w:rPr>
        <w:t>Last </w:t>
      </w:r>
      <w:r>
        <w:rPr>
          <w:rFonts w:ascii="Arial MT"/>
          <w:spacing w:val="-4"/>
        </w:rPr>
        <w:t>Name</w:t>
      </w:r>
    </w:p>
    <w:tbl>
      <w:tblPr>
        <w:tblW w:w="0" w:type="auto"/>
        <w:jc w:val="left"/>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85"/>
        <w:gridCol w:w="275"/>
      </w:tblGrid>
      <w:tr>
        <w:trPr>
          <w:trHeight w:val="365" w:hRule="atLeast"/>
        </w:trPr>
        <w:tc>
          <w:tcPr>
            <w:tcW w:w="27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85" w:type="dxa"/>
          </w:tcPr>
          <w:p>
            <w:pPr>
              <w:pStyle w:val="TableParagraph"/>
              <w:rPr>
                <w:rFonts w:ascii="Times New Roman"/>
                <w:sz w:val="18"/>
              </w:rPr>
            </w:pPr>
          </w:p>
        </w:tc>
        <w:tc>
          <w:tcPr>
            <w:tcW w:w="275" w:type="dxa"/>
          </w:tcPr>
          <w:p>
            <w:pPr>
              <w:pStyle w:val="TableParagraph"/>
              <w:rPr>
                <w:rFonts w:ascii="Times New Roman"/>
                <w:sz w:val="18"/>
              </w:rPr>
            </w:pPr>
          </w:p>
        </w:tc>
      </w:tr>
    </w:tbl>
    <w:p>
      <w:pPr>
        <w:pStyle w:val="BodyText"/>
        <w:spacing w:before="85"/>
        <w:ind w:left="210"/>
        <w:rPr>
          <w:rFonts w:ascii="Arial MT"/>
        </w:rPr>
      </w:pPr>
      <w:r>
        <w:rPr>
          <w:rFonts w:ascii="Arial MT"/>
        </w:rPr>
        <w:t>Phone</w:t>
      </w:r>
      <w:r>
        <w:rPr>
          <w:rFonts w:ascii="Arial MT"/>
          <w:spacing w:val="-4"/>
        </w:rPr>
        <w:t> </w:t>
      </w:r>
      <w:r>
        <w:rPr>
          <w:rFonts w:ascii="Arial MT"/>
          <w:spacing w:val="-2"/>
        </w:rPr>
        <w:t>Number</w:t>
      </w:r>
    </w:p>
    <w:tbl>
      <w:tblPr>
        <w:tblW w:w="0" w:type="auto"/>
        <w:jc w:val="left"/>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9"/>
        <w:gridCol w:w="279"/>
        <w:gridCol w:w="279"/>
        <w:gridCol w:w="279"/>
        <w:gridCol w:w="279"/>
        <w:gridCol w:w="279"/>
        <w:gridCol w:w="279"/>
        <w:gridCol w:w="279"/>
        <w:gridCol w:w="279"/>
        <w:gridCol w:w="279"/>
        <w:gridCol w:w="279"/>
        <w:gridCol w:w="279"/>
        <w:gridCol w:w="269"/>
      </w:tblGrid>
      <w:tr>
        <w:trPr>
          <w:trHeight w:val="365" w:hRule="atLeast"/>
        </w:trPr>
        <w:tc>
          <w:tcPr>
            <w:tcW w:w="269" w:type="dxa"/>
          </w:tcPr>
          <w:p>
            <w:pPr>
              <w:pStyle w:val="TableParagraph"/>
              <w:spacing w:before="61"/>
              <w:ind w:left="106"/>
              <w:rPr>
                <w:rFonts w:ascii="Arial"/>
                <w:b/>
                <w:sz w:val="22"/>
              </w:rPr>
            </w:pPr>
            <w:r>
              <w:rPr>
                <w:rFonts w:ascii="Arial"/>
                <w:b/>
                <w:spacing w:val="-10"/>
                <w:sz w:val="22"/>
              </w:rPr>
              <w:t>(</w:t>
            </w:r>
          </w:p>
        </w:tc>
        <w:tc>
          <w:tcPr>
            <w:tcW w:w="279" w:type="dxa"/>
          </w:tcPr>
          <w:p>
            <w:pPr>
              <w:pStyle w:val="TableParagraph"/>
              <w:rPr>
                <w:rFonts w:ascii="Times New Roman"/>
                <w:sz w:val="18"/>
              </w:rPr>
            </w:pPr>
          </w:p>
        </w:tc>
        <w:tc>
          <w:tcPr>
            <w:tcW w:w="279" w:type="dxa"/>
          </w:tcPr>
          <w:p>
            <w:pPr>
              <w:pStyle w:val="TableParagraph"/>
              <w:rPr>
                <w:rFonts w:ascii="Times New Roman"/>
                <w:sz w:val="18"/>
              </w:rPr>
            </w:pPr>
          </w:p>
        </w:tc>
        <w:tc>
          <w:tcPr>
            <w:tcW w:w="279" w:type="dxa"/>
          </w:tcPr>
          <w:p>
            <w:pPr>
              <w:pStyle w:val="TableParagraph"/>
              <w:rPr>
                <w:rFonts w:ascii="Times New Roman"/>
                <w:sz w:val="18"/>
              </w:rPr>
            </w:pPr>
          </w:p>
        </w:tc>
        <w:tc>
          <w:tcPr>
            <w:tcW w:w="279" w:type="dxa"/>
          </w:tcPr>
          <w:p>
            <w:pPr>
              <w:pStyle w:val="TableParagraph"/>
              <w:spacing w:before="61"/>
              <w:ind w:left="123"/>
              <w:rPr>
                <w:rFonts w:ascii="Arial"/>
                <w:b/>
                <w:sz w:val="22"/>
              </w:rPr>
            </w:pPr>
            <w:r>
              <w:rPr>
                <w:rFonts w:ascii="Arial"/>
                <w:b/>
                <w:spacing w:val="-10"/>
                <w:sz w:val="22"/>
              </w:rPr>
              <w:t>)</w:t>
            </w:r>
          </w:p>
        </w:tc>
        <w:tc>
          <w:tcPr>
            <w:tcW w:w="279" w:type="dxa"/>
          </w:tcPr>
          <w:p>
            <w:pPr>
              <w:pStyle w:val="TableParagraph"/>
              <w:rPr>
                <w:rFonts w:ascii="Times New Roman"/>
                <w:sz w:val="18"/>
              </w:rPr>
            </w:pPr>
          </w:p>
        </w:tc>
        <w:tc>
          <w:tcPr>
            <w:tcW w:w="279" w:type="dxa"/>
          </w:tcPr>
          <w:p>
            <w:pPr>
              <w:pStyle w:val="TableParagraph"/>
              <w:rPr>
                <w:rFonts w:ascii="Times New Roman"/>
                <w:sz w:val="18"/>
              </w:rPr>
            </w:pPr>
          </w:p>
        </w:tc>
        <w:tc>
          <w:tcPr>
            <w:tcW w:w="279" w:type="dxa"/>
          </w:tcPr>
          <w:p>
            <w:pPr>
              <w:pStyle w:val="TableParagraph"/>
              <w:rPr>
                <w:rFonts w:ascii="Times New Roman"/>
                <w:sz w:val="18"/>
              </w:rPr>
            </w:pPr>
          </w:p>
        </w:tc>
        <w:tc>
          <w:tcPr>
            <w:tcW w:w="279" w:type="dxa"/>
          </w:tcPr>
          <w:p>
            <w:pPr>
              <w:pStyle w:val="TableParagraph"/>
              <w:spacing w:before="61"/>
              <w:ind w:left="115"/>
              <w:rPr>
                <w:rFonts w:ascii="Arial"/>
                <w:b/>
                <w:sz w:val="22"/>
              </w:rPr>
            </w:pPr>
            <w:r>
              <w:rPr>
                <w:rFonts w:ascii="Arial"/>
                <w:b/>
                <w:sz w:val="22"/>
              </w:rPr>
              <w:t>-</w:t>
            </w:r>
          </w:p>
        </w:tc>
        <w:tc>
          <w:tcPr>
            <w:tcW w:w="279" w:type="dxa"/>
          </w:tcPr>
          <w:p>
            <w:pPr>
              <w:pStyle w:val="TableParagraph"/>
              <w:rPr>
                <w:rFonts w:ascii="Times New Roman"/>
                <w:sz w:val="18"/>
              </w:rPr>
            </w:pPr>
          </w:p>
        </w:tc>
        <w:tc>
          <w:tcPr>
            <w:tcW w:w="279" w:type="dxa"/>
          </w:tcPr>
          <w:p>
            <w:pPr>
              <w:pStyle w:val="TableParagraph"/>
              <w:rPr>
                <w:rFonts w:ascii="Times New Roman"/>
                <w:sz w:val="18"/>
              </w:rPr>
            </w:pPr>
          </w:p>
        </w:tc>
        <w:tc>
          <w:tcPr>
            <w:tcW w:w="279" w:type="dxa"/>
          </w:tcPr>
          <w:p>
            <w:pPr>
              <w:pStyle w:val="TableParagraph"/>
              <w:rPr>
                <w:rFonts w:ascii="Times New Roman"/>
                <w:sz w:val="18"/>
              </w:rPr>
            </w:pPr>
          </w:p>
        </w:tc>
        <w:tc>
          <w:tcPr>
            <w:tcW w:w="269" w:type="dxa"/>
          </w:tcPr>
          <w:p>
            <w:pPr>
              <w:pStyle w:val="TableParagraph"/>
              <w:rPr>
                <w:rFonts w:ascii="Times New Roman"/>
                <w:sz w:val="18"/>
              </w:rPr>
            </w:pPr>
          </w:p>
        </w:tc>
      </w:tr>
    </w:tbl>
    <w:p>
      <w:pPr>
        <w:pStyle w:val="BodyText"/>
        <w:spacing w:before="31"/>
        <w:rPr>
          <w:rFonts w:ascii="Arial MT"/>
        </w:rPr>
      </w:pPr>
      <w:r>
        <w:rPr>
          <w:rFonts w:ascii="Arial MT"/>
        </w:rPr>
        <mc:AlternateContent>
          <mc:Choice Requires="wps">
            <w:drawing>
              <wp:anchor distT="0" distB="0" distL="0" distR="0" allowOverlap="1" layoutInCell="1" locked="0" behindDoc="1" simplePos="0" relativeHeight="487592960">
                <wp:simplePos x="0" y="0"/>
                <wp:positionH relativeFrom="page">
                  <wp:posOffset>316865</wp:posOffset>
                </wp:positionH>
                <wp:positionV relativeFrom="paragraph">
                  <wp:posOffset>181355</wp:posOffset>
                </wp:positionV>
                <wp:extent cx="5144135" cy="577850"/>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5144135" cy="577850"/>
                          <a:chExt cx="5144135" cy="577850"/>
                        </a:xfrm>
                      </wpg:grpSpPr>
                      <wps:wsp>
                        <wps:cNvPr id="39" name="Graphic 39"/>
                        <wps:cNvSpPr/>
                        <wps:spPr>
                          <a:xfrm>
                            <a:off x="3175" y="3175"/>
                            <a:ext cx="5137785" cy="571500"/>
                          </a:xfrm>
                          <a:custGeom>
                            <a:avLst/>
                            <a:gdLst/>
                            <a:ahLst/>
                            <a:cxnLst/>
                            <a:rect l="l" t="t" r="r" b="b"/>
                            <a:pathLst>
                              <a:path w="5137785" h="571500">
                                <a:moveTo>
                                  <a:pt x="0" y="571500"/>
                                </a:moveTo>
                                <a:lnTo>
                                  <a:pt x="3202889" y="571500"/>
                                </a:lnTo>
                                <a:lnTo>
                                  <a:pt x="3202889" y="0"/>
                                </a:lnTo>
                                <a:lnTo>
                                  <a:pt x="0" y="0"/>
                                </a:lnTo>
                                <a:lnTo>
                                  <a:pt x="0" y="571500"/>
                                </a:lnTo>
                                <a:close/>
                              </a:path>
                              <a:path w="5137785" h="571500">
                                <a:moveTo>
                                  <a:pt x="3205657" y="571500"/>
                                </a:moveTo>
                                <a:lnTo>
                                  <a:pt x="5137746" y="571500"/>
                                </a:lnTo>
                                <a:lnTo>
                                  <a:pt x="5137746" y="0"/>
                                </a:lnTo>
                                <a:lnTo>
                                  <a:pt x="3205657" y="0"/>
                                </a:lnTo>
                                <a:lnTo>
                                  <a:pt x="3205657" y="571500"/>
                                </a:lnTo>
                                <a:close/>
                              </a:path>
                            </a:pathLst>
                          </a:custGeom>
                          <a:ln w="6350">
                            <a:solidFill>
                              <a:srgbClr val="000000"/>
                            </a:solidFill>
                            <a:prstDash val="solid"/>
                          </a:ln>
                        </wps:spPr>
                        <wps:bodyPr wrap="square" lIns="0" tIns="0" rIns="0" bIns="0" rtlCol="0">
                          <a:prstTxWarp prst="textNoShape">
                            <a:avLst/>
                          </a:prstTxWarp>
                          <a:noAutofit/>
                        </wps:bodyPr>
                      </wps:wsp>
                      <wps:wsp>
                        <wps:cNvPr id="40" name="Textbox 40"/>
                        <wps:cNvSpPr txBox="1"/>
                        <wps:spPr>
                          <a:xfrm>
                            <a:off x="3212007" y="6350"/>
                            <a:ext cx="1925955" cy="565150"/>
                          </a:xfrm>
                          <a:prstGeom prst="rect">
                            <a:avLst/>
                          </a:prstGeom>
                        </wps:spPr>
                        <wps:txbx>
                          <w:txbxContent>
                            <w:p>
                              <w:pPr>
                                <w:spacing w:before="13"/>
                                <w:ind w:left="68" w:right="0" w:firstLine="0"/>
                                <w:jc w:val="left"/>
                                <w:rPr>
                                  <w:rFonts w:ascii="Arial MT"/>
                                  <w:sz w:val="20"/>
                                </w:rPr>
                              </w:pPr>
                              <w:r>
                                <w:rPr>
                                  <w:rFonts w:ascii="Arial MT"/>
                                  <w:sz w:val="20"/>
                                </w:rPr>
                                <w:t>Date</w:t>
                              </w:r>
                              <w:r>
                                <w:rPr>
                                  <w:rFonts w:ascii="Arial MT"/>
                                  <w:spacing w:val="-5"/>
                                  <w:sz w:val="20"/>
                                </w:rPr>
                                <w:t> </w:t>
                              </w:r>
                              <w:r>
                                <w:rPr>
                                  <w:rFonts w:ascii="Arial MT"/>
                                  <w:spacing w:val="-2"/>
                                  <w:sz w:val="20"/>
                                </w:rPr>
                                <w:t>(dd/mm/yyyy)</w:t>
                              </w:r>
                            </w:p>
                          </w:txbxContent>
                        </wps:txbx>
                        <wps:bodyPr wrap="square" lIns="0" tIns="0" rIns="0" bIns="0" rtlCol="0">
                          <a:noAutofit/>
                        </wps:bodyPr>
                      </wps:wsp>
                      <wps:wsp>
                        <wps:cNvPr id="41" name="Textbox 41"/>
                        <wps:cNvSpPr txBox="1"/>
                        <wps:spPr>
                          <a:xfrm>
                            <a:off x="6350" y="6350"/>
                            <a:ext cx="3196590" cy="565150"/>
                          </a:xfrm>
                          <a:prstGeom prst="rect">
                            <a:avLst/>
                          </a:prstGeom>
                        </wps:spPr>
                        <wps:txbx>
                          <w:txbxContent>
                            <w:p>
                              <w:pPr>
                                <w:spacing w:before="13"/>
                                <w:ind w:left="70" w:right="0" w:firstLine="0"/>
                                <w:jc w:val="left"/>
                                <w:rPr>
                                  <w:rFonts w:ascii="Arial MT"/>
                                  <w:sz w:val="20"/>
                                </w:rPr>
                              </w:pPr>
                              <w:r>
                                <w:rPr>
                                  <w:rFonts w:ascii="Arial MT"/>
                                  <w:spacing w:val="-2"/>
                                  <w:sz w:val="20"/>
                                </w:rPr>
                                <w:t>Signature</w:t>
                              </w:r>
                            </w:p>
                          </w:txbxContent>
                        </wps:txbx>
                        <wps:bodyPr wrap="square" lIns="0" tIns="0" rIns="0" bIns="0" rtlCol="0">
                          <a:noAutofit/>
                        </wps:bodyPr>
                      </wps:wsp>
                    </wpg:wgp>
                  </a:graphicData>
                </a:graphic>
              </wp:anchor>
            </w:drawing>
          </mc:Choice>
          <mc:Fallback>
            <w:pict>
              <v:group style="position:absolute;margin-left:24.950001pt;margin-top:14.279996pt;width:405.05pt;height:45.5pt;mso-position-horizontal-relative:page;mso-position-vertical-relative:paragraph;z-index:-15723520;mso-wrap-distance-left:0;mso-wrap-distance-right:0" id="docshapegroup36" coordorigin="499,286" coordsize="8101,910">
                <v:shape style="position:absolute;left:504;top:290;width:8091;height:900" id="docshape37" coordorigin="504,291" coordsize="8091,900" path="m504,1191l5548,1191,5548,291,504,291,504,1191xm5552,1191l8595,1191,8595,291,5552,291,5552,1191xe" filled="false" stroked="true" strokeweight=".5pt" strokecolor="#000000">
                  <v:path arrowok="t"/>
                  <v:stroke dashstyle="solid"/>
                </v:shape>
                <v:shape style="position:absolute;left:5557;top:295;width:3033;height:890" type="#_x0000_t202" id="docshape38" filled="false" stroked="false">
                  <v:textbox inset="0,0,0,0">
                    <w:txbxContent>
                      <w:p>
                        <w:pPr>
                          <w:spacing w:before="13"/>
                          <w:ind w:left="68" w:right="0" w:firstLine="0"/>
                          <w:jc w:val="left"/>
                          <w:rPr>
                            <w:rFonts w:ascii="Arial MT"/>
                            <w:sz w:val="20"/>
                          </w:rPr>
                        </w:pPr>
                        <w:r>
                          <w:rPr>
                            <w:rFonts w:ascii="Arial MT"/>
                            <w:sz w:val="20"/>
                          </w:rPr>
                          <w:t>Date</w:t>
                        </w:r>
                        <w:r>
                          <w:rPr>
                            <w:rFonts w:ascii="Arial MT"/>
                            <w:spacing w:val="-5"/>
                            <w:sz w:val="20"/>
                          </w:rPr>
                          <w:t> </w:t>
                        </w:r>
                        <w:r>
                          <w:rPr>
                            <w:rFonts w:ascii="Arial MT"/>
                            <w:spacing w:val="-2"/>
                            <w:sz w:val="20"/>
                          </w:rPr>
                          <w:t>(dd/mm/yyyy)</w:t>
                        </w:r>
                      </w:p>
                    </w:txbxContent>
                  </v:textbox>
                  <w10:wrap type="none"/>
                </v:shape>
                <v:shape style="position:absolute;left:509;top:295;width:5034;height:890" type="#_x0000_t202" id="docshape39" filled="false" stroked="false">
                  <v:textbox inset="0,0,0,0">
                    <w:txbxContent>
                      <w:p>
                        <w:pPr>
                          <w:spacing w:before="13"/>
                          <w:ind w:left="70" w:right="0" w:firstLine="0"/>
                          <w:jc w:val="left"/>
                          <w:rPr>
                            <w:rFonts w:ascii="Arial MT"/>
                            <w:sz w:val="20"/>
                          </w:rPr>
                        </w:pPr>
                        <w:r>
                          <w:rPr>
                            <w:rFonts w:ascii="Arial MT"/>
                            <w:spacing w:val="-2"/>
                            <w:sz w:val="20"/>
                          </w:rPr>
                          <w:t>Signature</w:t>
                        </w:r>
                      </w:p>
                    </w:txbxContent>
                  </v:textbox>
                  <w10:wrap type="none"/>
                </v:shape>
                <w10:wrap type="topAndBottom"/>
              </v:group>
            </w:pict>
          </mc:Fallback>
        </mc:AlternateContent>
      </w: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spacing w:before="195"/>
        <w:rPr>
          <w:rFonts w:ascii="Arial MT"/>
        </w:rPr>
      </w:pPr>
      <w:r>
        <w:rPr>
          <w:rFonts w:ascii="Arial MT"/>
        </w:rPr>
        <mc:AlternateContent>
          <mc:Choice Requires="wps">
            <w:drawing>
              <wp:anchor distT="0" distB="0" distL="0" distR="0" allowOverlap="1" layoutInCell="1" locked="0" behindDoc="1" simplePos="0" relativeHeight="487587840">
                <wp:simplePos x="0" y="0"/>
                <wp:positionH relativeFrom="page">
                  <wp:posOffset>316865</wp:posOffset>
                </wp:positionH>
                <wp:positionV relativeFrom="paragraph">
                  <wp:posOffset>693661</wp:posOffset>
                </wp:positionV>
                <wp:extent cx="5222875" cy="721360"/>
                <wp:effectExtent l="0" t="0" r="0" b="0"/>
                <wp:wrapTopAndBottom/>
                <wp:docPr id="42" name="Textbox 42"/>
                <wp:cNvGraphicFramePr>
                  <a:graphicFrameLocks/>
                </wp:cNvGraphicFramePr>
                <a:graphic>
                  <a:graphicData uri="http://schemas.microsoft.com/office/word/2010/wordprocessingShape">
                    <wps:wsp>
                      <wps:cNvPr id="42" name="Textbox 42"/>
                      <wps:cNvSpPr txBox="1"/>
                      <wps:spPr>
                        <a:xfrm>
                          <a:off x="0" y="0"/>
                          <a:ext cx="5222875" cy="72136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56"/>
                              <w:gridCol w:w="249"/>
                              <w:gridCol w:w="308"/>
                            </w:tblGrid>
                            <w:tr>
                              <w:trPr>
                                <w:trHeight w:val="702" w:hRule="atLeast"/>
                              </w:trPr>
                              <w:tc>
                                <w:tcPr>
                                  <w:tcW w:w="8213" w:type="dxa"/>
                                  <w:gridSpan w:val="3"/>
                                  <w:tcBorders>
                                    <w:bottom w:val="nil"/>
                                  </w:tcBorders>
                                  <w:shd w:val="clear" w:color="auto" w:fill="F0F1F1"/>
                                </w:tcPr>
                                <w:p>
                                  <w:pPr>
                                    <w:pStyle w:val="TableParagraph"/>
                                    <w:tabs>
                                      <w:tab w:pos="3717" w:val="left" w:leader="none"/>
                                    </w:tabs>
                                    <w:spacing w:before="56"/>
                                    <w:ind w:left="57"/>
                                    <w:rPr>
                                      <w:rFonts w:ascii="Arial MT"/>
                                      <w:position w:val="7"/>
                                      <w:sz w:val="18"/>
                                    </w:rPr>
                                  </w:pPr>
                                  <w:r>
                                    <w:rPr>
                                      <w:rFonts w:ascii="Arial Black"/>
                                      <w:sz w:val="22"/>
                                    </w:rPr>
                                    <w:t>OFFICE</w:t>
                                  </w:r>
                                  <w:r>
                                    <w:rPr>
                                      <w:rFonts w:ascii="Arial Black"/>
                                      <w:spacing w:val="-5"/>
                                      <w:sz w:val="22"/>
                                    </w:rPr>
                                    <w:t> </w:t>
                                  </w:r>
                                  <w:r>
                                    <w:rPr>
                                      <w:rFonts w:ascii="Arial Black"/>
                                      <w:sz w:val="22"/>
                                    </w:rPr>
                                    <w:t>USE</w:t>
                                  </w:r>
                                  <w:r>
                                    <w:rPr>
                                      <w:rFonts w:ascii="Arial Black"/>
                                      <w:spacing w:val="-4"/>
                                      <w:sz w:val="22"/>
                                    </w:rPr>
                                    <w:t> </w:t>
                                  </w:r>
                                  <w:r>
                                    <w:rPr>
                                      <w:rFonts w:ascii="Arial Black"/>
                                      <w:spacing w:val="-2"/>
                                      <w:sz w:val="22"/>
                                    </w:rPr>
                                    <w:t>ONLY:</w:t>
                                  </w:r>
                                  <w:r>
                                    <w:rPr>
                                      <w:rFonts w:ascii="Arial Black"/>
                                      <w:sz w:val="22"/>
                                    </w:rPr>
                                    <w:tab/>
                                  </w:r>
                                  <w:r>
                                    <w:rPr>
                                      <w:rFonts w:ascii="Arial MT"/>
                                      <w:position w:val="7"/>
                                      <w:sz w:val="18"/>
                                    </w:rPr>
                                    <w:t>File</w:t>
                                  </w:r>
                                  <w:r>
                                    <w:rPr>
                                      <w:rFonts w:ascii="Arial MT"/>
                                      <w:spacing w:val="-3"/>
                                      <w:position w:val="7"/>
                                      <w:sz w:val="18"/>
                                    </w:rPr>
                                    <w:t> </w:t>
                                  </w:r>
                                  <w:r>
                                    <w:rPr>
                                      <w:rFonts w:ascii="Arial MT"/>
                                      <w:spacing w:val="-2"/>
                                      <w:position w:val="7"/>
                                      <w:sz w:val="18"/>
                                    </w:rPr>
                                    <w:t>Number</w:t>
                                  </w:r>
                                </w:p>
                              </w:tc>
                            </w:tr>
                            <w:tr>
                              <w:trPr>
                                <w:trHeight w:val="300" w:hRule="atLeast"/>
                              </w:trPr>
                              <w:tc>
                                <w:tcPr>
                                  <w:tcW w:w="7656" w:type="dxa"/>
                                  <w:vMerge w:val="restart"/>
                                  <w:tcBorders>
                                    <w:top w:val="nil"/>
                                    <w:right w:val="single" w:sz="8" w:space="0" w:color="000000"/>
                                  </w:tcBorders>
                                  <w:shd w:val="clear" w:color="auto" w:fill="F0F1F1"/>
                                </w:tcPr>
                                <w:p>
                                  <w:pPr>
                                    <w:pStyle w:val="TableParagraph"/>
                                    <w:tabs>
                                      <w:tab w:pos="1807" w:val="left" w:leader="none"/>
                                      <w:tab w:pos="3037" w:val="left" w:leader="none"/>
                                      <w:tab w:pos="3853" w:val="left" w:leader="none"/>
                                      <w:tab w:pos="4915" w:val="left" w:leader="none"/>
                                      <w:tab w:pos="5835" w:val="left" w:leader="none"/>
                                      <w:tab w:pos="6650" w:val="left" w:leader="none"/>
                                      <w:tab w:pos="7336" w:val="left" w:leader="none"/>
                                    </w:tabs>
                                    <w:spacing w:before="53"/>
                                    <w:ind w:left="57"/>
                                    <w:rPr>
                                      <w:rFonts w:ascii="Arial MT"/>
                                      <w:sz w:val="18"/>
                                    </w:rPr>
                                  </w:pPr>
                                  <w:r>
                                    <w:rPr>
                                      <w:rFonts w:ascii="Arial MT"/>
                                      <w:sz w:val="18"/>
                                    </w:rPr>
                                    <w:t>Delivery </w:t>
                                  </w:r>
                                  <w:r>
                                    <w:rPr>
                                      <w:rFonts w:ascii="Arial MT"/>
                                      <w:spacing w:val="-2"/>
                                      <w:sz w:val="18"/>
                                    </w:rPr>
                                    <w:t>Method:</w:t>
                                  </w:r>
                                  <w:r>
                                    <w:rPr>
                                      <w:rFonts w:ascii="Arial MT"/>
                                      <w:sz w:val="18"/>
                                    </w:rPr>
                                    <w:tab/>
                                    <w:t>In</w:t>
                                  </w:r>
                                  <w:r>
                                    <w:rPr>
                                      <w:rFonts w:ascii="Arial MT"/>
                                      <w:spacing w:val="-1"/>
                                      <w:sz w:val="18"/>
                                    </w:rPr>
                                    <w:t> </w:t>
                                  </w:r>
                                  <w:r>
                                    <w:rPr>
                                      <w:rFonts w:ascii="Arial MT"/>
                                      <w:spacing w:val="-2"/>
                                      <w:sz w:val="18"/>
                                    </w:rPr>
                                    <w:t>Person</w:t>
                                  </w:r>
                                  <w:r>
                                    <w:rPr>
                                      <w:rFonts w:ascii="Arial MT"/>
                                      <w:sz w:val="18"/>
                                    </w:rPr>
                                    <w:tab/>
                                  </w:r>
                                  <w:r>
                                    <w:rPr>
                                      <w:rFonts w:ascii="Arial MT"/>
                                      <w:spacing w:val="-4"/>
                                      <w:sz w:val="18"/>
                                    </w:rPr>
                                    <w:t>Mail</w:t>
                                  </w:r>
                                  <w:r>
                                    <w:rPr>
                                      <w:rFonts w:ascii="Arial MT"/>
                                      <w:sz w:val="18"/>
                                    </w:rPr>
                                    <w:tab/>
                                  </w:r>
                                  <w:r>
                                    <w:rPr>
                                      <w:rFonts w:ascii="Arial MT"/>
                                      <w:spacing w:val="-2"/>
                                      <w:sz w:val="18"/>
                                    </w:rPr>
                                    <w:t>Courier</w:t>
                                  </w:r>
                                  <w:r>
                                    <w:rPr>
                                      <w:rFonts w:ascii="Arial MT"/>
                                      <w:sz w:val="18"/>
                                    </w:rPr>
                                    <w:tab/>
                                  </w:r>
                                  <w:r>
                                    <w:rPr>
                                      <w:rFonts w:ascii="Arial MT"/>
                                      <w:spacing w:val="-2"/>
                                      <w:sz w:val="18"/>
                                    </w:rPr>
                                    <w:t>Email</w:t>
                                  </w:r>
                                  <w:r>
                                    <w:rPr>
                                      <w:rFonts w:ascii="Arial MT"/>
                                      <w:sz w:val="18"/>
                                    </w:rPr>
                                    <w:tab/>
                                  </w:r>
                                  <w:r>
                                    <w:rPr>
                                      <w:rFonts w:ascii="Arial MT"/>
                                      <w:spacing w:val="-2"/>
                                      <w:sz w:val="18"/>
                                    </w:rPr>
                                    <w:t>Efile</w:t>
                                  </w:r>
                                  <w:r>
                                    <w:rPr>
                                      <w:rFonts w:ascii="Arial MT"/>
                                      <w:sz w:val="18"/>
                                    </w:rPr>
                                    <w:tab/>
                                  </w:r>
                                  <w:r>
                                    <w:rPr>
                                      <w:rFonts w:ascii="Arial MT"/>
                                      <w:spacing w:val="-5"/>
                                      <w:sz w:val="18"/>
                                    </w:rPr>
                                    <w:t>Fax</w:t>
                                  </w:r>
                                  <w:r>
                                    <w:rPr>
                                      <w:rFonts w:ascii="Arial MT"/>
                                      <w:sz w:val="18"/>
                                    </w:rPr>
                                    <w:tab/>
                                  </w:r>
                                  <w:r>
                                    <w:rPr>
                                      <w:rFonts w:ascii="Arial MT"/>
                                      <w:spacing w:val="-5"/>
                                      <w:sz w:val="18"/>
                                    </w:rPr>
                                    <w:t>FL</w:t>
                                  </w:r>
                                </w:p>
                              </w:tc>
                              <w:tc>
                                <w:tcPr>
                                  <w:tcW w:w="249" w:type="dxa"/>
                                  <w:tcBorders>
                                    <w:top w:val="single" w:sz="8" w:space="0" w:color="000000"/>
                                    <w:left w:val="single" w:sz="8" w:space="0" w:color="000000"/>
                                    <w:bottom w:val="single" w:sz="8" w:space="0" w:color="000000"/>
                                    <w:right w:val="single" w:sz="8" w:space="0" w:color="000000"/>
                                  </w:tcBorders>
                                  <w:shd w:val="clear" w:color="auto" w:fill="FFFFFF"/>
                                </w:tcPr>
                                <w:p>
                                  <w:pPr>
                                    <w:pStyle w:val="TableParagraph"/>
                                    <w:rPr>
                                      <w:rFonts w:ascii="Times New Roman"/>
                                      <w:sz w:val="18"/>
                                    </w:rPr>
                                  </w:pPr>
                                </w:p>
                              </w:tc>
                              <w:tc>
                                <w:tcPr>
                                  <w:tcW w:w="308" w:type="dxa"/>
                                  <w:tcBorders>
                                    <w:top w:val="single" w:sz="8" w:space="0" w:color="000000"/>
                                    <w:left w:val="single" w:sz="8" w:space="0" w:color="000000"/>
                                    <w:bottom w:val="single" w:sz="8" w:space="0" w:color="000000"/>
                                  </w:tcBorders>
                                  <w:shd w:val="clear" w:color="auto" w:fill="FFFFFF"/>
                                </w:tcPr>
                                <w:p>
                                  <w:pPr>
                                    <w:pStyle w:val="TableParagraph"/>
                                    <w:rPr>
                                      <w:rFonts w:ascii="Times New Roman"/>
                                      <w:sz w:val="18"/>
                                    </w:rPr>
                                  </w:pPr>
                                </w:p>
                              </w:tc>
                            </w:tr>
                            <w:tr>
                              <w:trPr>
                                <w:trHeight w:val="73" w:hRule="atLeast"/>
                              </w:trPr>
                              <w:tc>
                                <w:tcPr>
                                  <w:tcW w:w="7656" w:type="dxa"/>
                                  <w:vMerge/>
                                  <w:tcBorders>
                                    <w:top w:val="nil"/>
                                    <w:right w:val="single" w:sz="8" w:space="0" w:color="000000"/>
                                  </w:tcBorders>
                                  <w:shd w:val="clear" w:color="auto" w:fill="F0F1F1"/>
                                </w:tcPr>
                                <w:p>
                                  <w:pPr>
                                    <w:rPr>
                                      <w:sz w:val="2"/>
                                      <w:szCs w:val="2"/>
                                    </w:rPr>
                                  </w:pPr>
                                </w:p>
                              </w:tc>
                              <w:tc>
                                <w:tcPr>
                                  <w:tcW w:w="249" w:type="dxa"/>
                                  <w:tcBorders>
                                    <w:top w:val="single" w:sz="8" w:space="0" w:color="000000"/>
                                    <w:left w:val="nil"/>
                                    <w:right w:val="nil"/>
                                  </w:tcBorders>
                                  <w:shd w:val="clear" w:color="auto" w:fill="F0F1F1"/>
                                </w:tcPr>
                                <w:p>
                                  <w:pPr>
                                    <w:pStyle w:val="TableParagraph"/>
                                    <w:rPr>
                                      <w:rFonts w:ascii="Times New Roman"/>
                                      <w:sz w:val="2"/>
                                    </w:rPr>
                                  </w:pPr>
                                </w:p>
                              </w:tc>
                              <w:tc>
                                <w:tcPr>
                                  <w:tcW w:w="308" w:type="dxa"/>
                                  <w:tcBorders>
                                    <w:top w:val="single" w:sz="8" w:space="0" w:color="000000"/>
                                    <w:left w:val="nil"/>
                                  </w:tcBorders>
                                  <w:shd w:val="clear" w:color="auto" w:fill="F0F1F1"/>
                                </w:tcPr>
                                <w:p>
                                  <w:pPr>
                                    <w:pStyle w:val="TableParagraph"/>
                                    <w:rPr>
                                      <w:rFonts w:ascii="Times New Roman"/>
                                      <w:sz w:val="2"/>
                                    </w:rPr>
                                  </w:pPr>
                                </w:p>
                              </w:tc>
                            </w:tr>
                          </w:tbl>
                          <w:p>
                            <w:pPr>
                              <w:pStyle w:val="BodyText"/>
                            </w:pPr>
                          </w:p>
                        </w:txbxContent>
                      </wps:txbx>
                      <wps:bodyPr wrap="square" lIns="0" tIns="0" rIns="0" bIns="0" rtlCol="0">
                        <a:noAutofit/>
                      </wps:bodyPr>
                    </wps:wsp>
                  </a:graphicData>
                </a:graphic>
              </wp:anchor>
            </w:drawing>
          </mc:Choice>
          <mc:Fallback>
            <w:pict>
              <v:shape style="position:absolute;margin-left:24.950001pt;margin-top:54.619022pt;width:411.25pt;height:56.8pt;mso-position-horizontal-relative:page;mso-position-vertical-relative:paragraph;z-index:-15728640;mso-wrap-distance-left:0;mso-wrap-distance-right:0" type="#_x0000_t202" id="docshape40"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56"/>
                        <w:gridCol w:w="249"/>
                        <w:gridCol w:w="308"/>
                      </w:tblGrid>
                      <w:tr>
                        <w:trPr>
                          <w:trHeight w:val="702" w:hRule="atLeast"/>
                        </w:trPr>
                        <w:tc>
                          <w:tcPr>
                            <w:tcW w:w="8213" w:type="dxa"/>
                            <w:gridSpan w:val="3"/>
                            <w:tcBorders>
                              <w:bottom w:val="nil"/>
                            </w:tcBorders>
                            <w:shd w:val="clear" w:color="auto" w:fill="F0F1F1"/>
                          </w:tcPr>
                          <w:p>
                            <w:pPr>
                              <w:pStyle w:val="TableParagraph"/>
                              <w:tabs>
                                <w:tab w:pos="3717" w:val="left" w:leader="none"/>
                              </w:tabs>
                              <w:spacing w:before="56"/>
                              <w:ind w:left="57"/>
                              <w:rPr>
                                <w:rFonts w:ascii="Arial MT"/>
                                <w:position w:val="7"/>
                                <w:sz w:val="18"/>
                              </w:rPr>
                            </w:pPr>
                            <w:r>
                              <w:rPr>
                                <w:rFonts w:ascii="Arial Black"/>
                                <w:sz w:val="22"/>
                              </w:rPr>
                              <w:t>OFFICE</w:t>
                            </w:r>
                            <w:r>
                              <w:rPr>
                                <w:rFonts w:ascii="Arial Black"/>
                                <w:spacing w:val="-5"/>
                                <w:sz w:val="22"/>
                              </w:rPr>
                              <w:t> </w:t>
                            </w:r>
                            <w:r>
                              <w:rPr>
                                <w:rFonts w:ascii="Arial Black"/>
                                <w:sz w:val="22"/>
                              </w:rPr>
                              <w:t>USE</w:t>
                            </w:r>
                            <w:r>
                              <w:rPr>
                                <w:rFonts w:ascii="Arial Black"/>
                                <w:spacing w:val="-4"/>
                                <w:sz w:val="22"/>
                              </w:rPr>
                              <w:t> </w:t>
                            </w:r>
                            <w:r>
                              <w:rPr>
                                <w:rFonts w:ascii="Arial Black"/>
                                <w:spacing w:val="-2"/>
                                <w:sz w:val="22"/>
                              </w:rPr>
                              <w:t>ONLY:</w:t>
                            </w:r>
                            <w:r>
                              <w:rPr>
                                <w:rFonts w:ascii="Arial Black"/>
                                <w:sz w:val="22"/>
                              </w:rPr>
                              <w:tab/>
                            </w:r>
                            <w:r>
                              <w:rPr>
                                <w:rFonts w:ascii="Arial MT"/>
                                <w:position w:val="7"/>
                                <w:sz w:val="18"/>
                              </w:rPr>
                              <w:t>File</w:t>
                            </w:r>
                            <w:r>
                              <w:rPr>
                                <w:rFonts w:ascii="Arial MT"/>
                                <w:spacing w:val="-3"/>
                                <w:position w:val="7"/>
                                <w:sz w:val="18"/>
                              </w:rPr>
                              <w:t> </w:t>
                            </w:r>
                            <w:r>
                              <w:rPr>
                                <w:rFonts w:ascii="Arial MT"/>
                                <w:spacing w:val="-2"/>
                                <w:position w:val="7"/>
                                <w:sz w:val="18"/>
                              </w:rPr>
                              <w:t>Number</w:t>
                            </w:r>
                          </w:p>
                        </w:tc>
                      </w:tr>
                      <w:tr>
                        <w:trPr>
                          <w:trHeight w:val="300" w:hRule="atLeast"/>
                        </w:trPr>
                        <w:tc>
                          <w:tcPr>
                            <w:tcW w:w="7656" w:type="dxa"/>
                            <w:vMerge w:val="restart"/>
                            <w:tcBorders>
                              <w:top w:val="nil"/>
                              <w:right w:val="single" w:sz="8" w:space="0" w:color="000000"/>
                            </w:tcBorders>
                            <w:shd w:val="clear" w:color="auto" w:fill="F0F1F1"/>
                          </w:tcPr>
                          <w:p>
                            <w:pPr>
                              <w:pStyle w:val="TableParagraph"/>
                              <w:tabs>
                                <w:tab w:pos="1807" w:val="left" w:leader="none"/>
                                <w:tab w:pos="3037" w:val="left" w:leader="none"/>
                                <w:tab w:pos="3853" w:val="left" w:leader="none"/>
                                <w:tab w:pos="4915" w:val="left" w:leader="none"/>
                                <w:tab w:pos="5835" w:val="left" w:leader="none"/>
                                <w:tab w:pos="6650" w:val="left" w:leader="none"/>
                                <w:tab w:pos="7336" w:val="left" w:leader="none"/>
                              </w:tabs>
                              <w:spacing w:before="53"/>
                              <w:ind w:left="57"/>
                              <w:rPr>
                                <w:rFonts w:ascii="Arial MT"/>
                                <w:sz w:val="18"/>
                              </w:rPr>
                            </w:pPr>
                            <w:r>
                              <w:rPr>
                                <w:rFonts w:ascii="Arial MT"/>
                                <w:sz w:val="18"/>
                              </w:rPr>
                              <w:t>Delivery </w:t>
                            </w:r>
                            <w:r>
                              <w:rPr>
                                <w:rFonts w:ascii="Arial MT"/>
                                <w:spacing w:val="-2"/>
                                <w:sz w:val="18"/>
                              </w:rPr>
                              <w:t>Method:</w:t>
                            </w:r>
                            <w:r>
                              <w:rPr>
                                <w:rFonts w:ascii="Arial MT"/>
                                <w:sz w:val="18"/>
                              </w:rPr>
                              <w:tab/>
                              <w:t>In</w:t>
                            </w:r>
                            <w:r>
                              <w:rPr>
                                <w:rFonts w:ascii="Arial MT"/>
                                <w:spacing w:val="-1"/>
                                <w:sz w:val="18"/>
                              </w:rPr>
                              <w:t> </w:t>
                            </w:r>
                            <w:r>
                              <w:rPr>
                                <w:rFonts w:ascii="Arial MT"/>
                                <w:spacing w:val="-2"/>
                                <w:sz w:val="18"/>
                              </w:rPr>
                              <w:t>Person</w:t>
                            </w:r>
                            <w:r>
                              <w:rPr>
                                <w:rFonts w:ascii="Arial MT"/>
                                <w:sz w:val="18"/>
                              </w:rPr>
                              <w:tab/>
                            </w:r>
                            <w:r>
                              <w:rPr>
                                <w:rFonts w:ascii="Arial MT"/>
                                <w:spacing w:val="-4"/>
                                <w:sz w:val="18"/>
                              </w:rPr>
                              <w:t>Mail</w:t>
                            </w:r>
                            <w:r>
                              <w:rPr>
                                <w:rFonts w:ascii="Arial MT"/>
                                <w:sz w:val="18"/>
                              </w:rPr>
                              <w:tab/>
                            </w:r>
                            <w:r>
                              <w:rPr>
                                <w:rFonts w:ascii="Arial MT"/>
                                <w:spacing w:val="-2"/>
                                <w:sz w:val="18"/>
                              </w:rPr>
                              <w:t>Courier</w:t>
                            </w:r>
                            <w:r>
                              <w:rPr>
                                <w:rFonts w:ascii="Arial MT"/>
                                <w:sz w:val="18"/>
                              </w:rPr>
                              <w:tab/>
                            </w:r>
                            <w:r>
                              <w:rPr>
                                <w:rFonts w:ascii="Arial MT"/>
                                <w:spacing w:val="-2"/>
                                <w:sz w:val="18"/>
                              </w:rPr>
                              <w:t>Email</w:t>
                            </w:r>
                            <w:r>
                              <w:rPr>
                                <w:rFonts w:ascii="Arial MT"/>
                                <w:sz w:val="18"/>
                              </w:rPr>
                              <w:tab/>
                            </w:r>
                            <w:r>
                              <w:rPr>
                                <w:rFonts w:ascii="Arial MT"/>
                                <w:spacing w:val="-2"/>
                                <w:sz w:val="18"/>
                              </w:rPr>
                              <w:t>Efile</w:t>
                            </w:r>
                            <w:r>
                              <w:rPr>
                                <w:rFonts w:ascii="Arial MT"/>
                                <w:sz w:val="18"/>
                              </w:rPr>
                              <w:tab/>
                            </w:r>
                            <w:r>
                              <w:rPr>
                                <w:rFonts w:ascii="Arial MT"/>
                                <w:spacing w:val="-5"/>
                                <w:sz w:val="18"/>
                              </w:rPr>
                              <w:t>Fax</w:t>
                            </w:r>
                            <w:r>
                              <w:rPr>
                                <w:rFonts w:ascii="Arial MT"/>
                                <w:sz w:val="18"/>
                              </w:rPr>
                              <w:tab/>
                            </w:r>
                            <w:r>
                              <w:rPr>
                                <w:rFonts w:ascii="Arial MT"/>
                                <w:spacing w:val="-5"/>
                                <w:sz w:val="18"/>
                              </w:rPr>
                              <w:t>FL</w:t>
                            </w:r>
                          </w:p>
                        </w:tc>
                        <w:tc>
                          <w:tcPr>
                            <w:tcW w:w="249" w:type="dxa"/>
                            <w:tcBorders>
                              <w:top w:val="single" w:sz="8" w:space="0" w:color="000000"/>
                              <w:left w:val="single" w:sz="8" w:space="0" w:color="000000"/>
                              <w:bottom w:val="single" w:sz="8" w:space="0" w:color="000000"/>
                              <w:right w:val="single" w:sz="8" w:space="0" w:color="000000"/>
                            </w:tcBorders>
                            <w:shd w:val="clear" w:color="auto" w:fill="FFFFFF"/>
                          </w:tcPr>
                          <w:p>
                            <w:pPr>
                              <w:pStyle w:val="TableParagraph"/>
                              <w:rPr>
                                <w:rFonts w:ascii="Times New Roman"/>
                                <w:sz w:val="18"/>
                              </w:rPr>
                            </w:pPr>
                          </w:p>
                        </w:tc>
                        <w:tc>
                          <w:tcPr>
                            <w:tcW w:w="308" w:type="dxa"/>
                            <w:tcBorders>
                              <w:top w:val="single" w:sz="8" w:space="0" w:color="000000"/>
                              <w:left w:val="single" w:sz="8" w:space="0" w:color="000000"/>
                              <w:bottom w:val="single" w:sz="8" w:space="0" w:color="000000"/>
                            </w:tcBorders>
                            <w:shd w:val="clear" w:color="auto" w:fill="FFFFFF"/>
                          </w:tcPr>
                          <w:p>
                            <w:pPr>
                              <w:pStyle w:val="TableParagraph"/>
                              <w:rPr>
                                <w:rFonts w:ascii="Times New Roman"/>
                                <w:sz w:val="18"/>
                              </w:rPr>
                            </w:pPr>
                          </w:p>
                        </w:tc>
                      </w:tr>
                      <w:tr>
                        <w:trPr>
                          <w:trHeight w:val="73" w:hRule="atLeast"/>
                        </w:trPr>
                        <w:tc>
                          <w:tcPr>
                            <w:tcW w:w="7656" w:type="dxa"/>
                            <w:vMerge/>
                            <w:tcBorders>
                              <w:top w:val="nil"/>
                              <w:right w:val="single" w:sz="8" w:space="0" w:color="000000"/>
                            </w:tcBorders>
                            <w:shd w:val="clear" w:color="auto" w:fill="F0F1F1"/>
                          </w:tcPr>
                          <w:p>
                            <w:pPr>
                              <w:rPr>
                                <w:sz w:val="2"/>
                                <w:szCs w:val="2"/>
                              </w:rPr>
                            </w:pPr>
                          </w:p>
                        </w:tc>
                        <w:tc>
                          <w:tcPr>
                            <w:tcW w:w="249" w:type="dxa"/>
                            <w:tcBorders>
                              <w:top w:val="single" w:sz="8" w:space="0" w:color="000000"/>
                              <w:left w:val="nil"/>
                              <w:right w:val="nil"/>
                            </w:tcBorders>
                            <w:shd w:val="clear" w:color="auto" w:fill="F0F1F1"/>
                          </w:tcPr>
                          <w:p>
                            <w:pPr>
                              <w:pStyle w:val="TableParagraph"/>
                              <w:rPr>
                                <w:rFonts w:ascii="Times New Roman"/>
                                <w:sz w:val="2"/>
                              </w:rPr>
                            </w:pPr>
                          </w:p>
                        </w:tc>
                        <w:tc>
                          <w:tcPr>
                            <w:tcW w:w="308" w:type="dxa"/>
                            <w:tcBorders>
                              <w:top w:val="single" w:sz="8" w:space="0" w:color="000000"/>
                              <w:left w:val="nil"/>
                            </w:tcBorders>
                            <w:shd w:val="clear" w:color="auto" w:fill="F0F1F1"/>
                          </w:tcPr>
                          <w:p>
                            <w:pPr>
                              <w:pStyle w:val="TableParagraph"/>
                              <w:rPr>
                                <w:rFonts w:ascii="Times New Roman"/>
                                <w:sz w:val="2"/>
                              </w:rPr>
                            </w:pPr>
                          </w:p>
                        </w:tc>
                      </w:tr>
                    </w:tbl>
                    <w:p>
                      <w:pPr>
                        <w:pStyle w:val="BodyText"/>
                      </w:pPr>
                    </w:p>
                  </w:txbxContent>
                </v:textbox>
                <w10:wrap type="topAndBottom"/>
              </v:shape>
            </w:pict>
          </mc:Fallback>
        </mc:AlternateContent>
      </w:r>
      <w:r>
        <w:rPr>
          <w:rFonts w:ascii="Arial MT"/>
        </w:rPr>
        <mc:AlternateContent>
          <mc:Choice Requires="wps">
            <w:drawing>
              <wp:anchor distT="0" distB="0" distL="0" distR="0" allowOverlap="1" layoutInCell="1" locked="0" behindDoc="1" simplePos="0" relativeHeight="487593472">
                <wp:simplePos x="0" y="0"/>
                <wp:positionH relativeFrom="page">
                  <wp:posOffset>5584710</wp:posOffset>
                </wp:positionH>
                <wp:positionV relativeFrom="paragraph">
                  <wp:posOffset>285102</wp:posOffset>
                </wp:positionV>
                <wp:extent cx="1848485" cy="1127125"/>
                <wp:effectExtent l="0" t="0" r="0" b="0"/>
                <wp:wrapTopAndBottom/>
                <wp:docPr id="43" name="Graphic 43"/>
                <wp:cNvGraphicFramePr>
                  <a:graphicFrameLocks/>
                </wp:cNvGraphicFramePr>
                <a:graphic>
                  <a:graphicData uri="http://schemas.microsoft.com/office/word/2010/wordprocessingShape">
                    <wps:wsp>
                      <wps:cNvPr id="43" name="Graphic 43"/>
                      <wps:cNvSpPr/>
                      <wps:spPr>
                        <a:xfrm>
                          <a:off x="0" y="0"/>
                          <a:ext cx="1848485" cy="1127125"/>
                        </a:xfrm>
                        <a:custGeom>
                          <a:avLst/>
                          <a:gdLst/>
                          <a:ahLst/>
                          <a:cxnLst/>
                          <a:rect l="l" t="t" r="r" b="b"/>
                          <a:pathLst>
                            <a:path w="1848485" h="1127125">
                              <a:moveTo>
                                <a:pt x="0" y="1126617"/>
                              </a:moveTo>
                              <a:lnTo>
                                <a:pt x="1847913" y="1126617"/>
                              </a:lnTo>
                              <a:lnTo>
                                <a:pt x="1847913" y="0"/>
                              </a:lnTo>
                              <a:lnTo>
                                <a:pt x="0" y="0"/>
                              </a:lnTo>
                              <a:lnTo>
                                <a:pt x="0" y="1126617"/>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39.740997pt;margin-top:22.449024pt;width:145.505pt;height:88.71pt;mso-position-horizontal-relative:page;mso-position-vertical-relative:paragraph;z-index:-15723008;mso-wrap-distance-left:0;mso-wrap-distance-right:0" id="docshape41" filled="false" stroked="true" strokeweight=".5pt" strokecolor="#000000">
                <v:stroke dashstyle="solid"/>
                <w10:wrap type="topAndBottom"/>
              </v:rect>
            </w:pict>
          </mc:Fallback>
        </mc:AlternateContent>
      </w:r>
    </w:p>
    <w:sectPr>
      <w:pgSz w:w="12240" w:h="15840"/>
      <w:pgMar w:header="0" w:footer="267" w:top="660" w:bottom="46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Black">
    <w:altName w:val="Arial Black"/>
    <w:charset w:val="1"/>
    <w:family w:val="swiss"/>
    <w:pitch w:val="variable"/>
  </w:font>
  <w:font w:name="Arial">
    <w:altName w:val="Arial"/>
    <w:charset w:val="1"/>
    <w:family w:val="swiss"/>
    <w:pitch w:val="variable"/>
  </w:font>
  <w:font w:name="Arial MT">
    <w:altName w:val="Arial MT"/>
    <w:charset w:val="1"/>
    <w:family w:val="swiss"/>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8"/>
      </w:rPr>
    </w:pPr>
    <w:r>
      <w:rPr>
        <w:sz w:val="8"/>
      </w:rPr>
      <mc:AlternateContent>
        <mc:Choice Requires="wps">
          <w:drawing>
            <wp:anchor distT="0" distB="0" distL="0" distR="0" allowOverlap="1" layoutInCell="1" locked="0" behindDoc="1" simplePos="0" relativeHeight="487265280">
              <wp:simplePos x="0" y="0"/>
              <wp:positionH relativeFrom="page">
                <wp:posOffset>6575907</wp:posOffset>
              </wp:positionH>
              <wp:positionV relativeFrom="page">
                <wp:posOffset>9671526</wp:posOffset>
              </wp:positionV>
              <wp:extent cx="610235" cy="15367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610235" cy="153670"/>
                      </a:xfrm>
                      <a:prstGeom prst="rect">
                        <a:avLst/>
                      </a:prstGeom>
                    </wps:spPr>
                    <wps:txbx>
                      <w:txbxContent>
                        <w:p>
                          <w:pPr>
                            <w:spacing w:before="14"/>
                            <w:ind w:left="20" w:right="0" w:firstLine="0"/>
                            <w:jc w:val="left"/>
                            <w:rPr>
                              <w:rFonts w:ascii="Arial MT"/>
                              <w:sz w:val="18"/>
                            </w:rPr>
                          </w:pPr>
                          <w:r>
                            <w:rPr>
                              <w:rFonts w:ascii="Arial MT"/>
                              <w:sz w:val="18"/>
                            </w:rPr>
                            <w:t>Page</w:t>
                          </w:r>
                          <w:r>
                            <w:rPr>
                              <w:rFonts w:ascii="Arial MT"/>
                              <w:spacing w:val="-1"/>
                              <w:sz w:val="18"/>
                            </w:rPr>
                            <w:t> </w:t>
                          </w:r>
                          <w:r>
                            <w:rPr>
                              <w:rFonts w:ascii="Arial MT"/>
                              <w:sz w:val="18"/>
                            </w:rPr>
                            <w:fldChar w:fldCharType="begin"/>
                          </w:r>
                          <w:r>
                            <w:rPr>
                              <w:rFonts w:ascii="Arial MT"/>
                              <w:sz w:val="18"/>
                            </w:rPr>
                            <w:instrText> PAGE </w:instrText>
                          </w:r>
                          <w:r>
                            <w:rPr>
                              <w:rFonts w:ascii="Arial MT"/>
                              <w:sz w:val="18"/>
                            </w:rPr>
                            <w:fldChar w:fldCharType="separate"/>
                          </w:r>
                          <w:r>
                            <w:rPr>
                              <w:rFonts w:ascii="Arial MT"/>
                              <w:sz w:val="18"/>
                            </w:rPr>
                            <w:t>3</w:t>
                          </w:r>
                          <w:r>
                            <w:rPr>
                              <w:rFonts w:ascii="Arial MT"/>
                              <w:sz w:val="18"/>
                            </w:rPr>
                            <w:fldChar w:fldCharType="end"/>
                          </w:r>
                          <w:r>
                            <w:rPr>
                              <w:rFonts w:ascii="Arial MT"/>
                              <w:spacing w:val="-1"/>
                              <w:sz w:val="18"/>
                            </w:rPr>
                            <w:t> </w:t>
                          </w:r>
                          <w:r>
                            <w:rPr>
                              <w:rFonts w:ascii="Arial MT"/>
                              <w:sz w:val="18"/>
                            </w:rPr>
                            <w:t>of</w:t>
                          </w:r>
                          <w:r>
                            <w:rPr>
                              <w:rFonts w:ascii="Arial MT"/>
                              <w:spacing w:val="-1"/>
                              <w:sz w:val="18"/>
                            </w:rPr>
                            <w:t> </w:t>
                          </w:r>
                          <w:r>
                            <w:rPr>
                              <w:rFonts w:ascii="Arial MT"/>
                              <w:spacing w:val="-10"/>
                              <w:sz w:val="18"/>
                            </w:rPr>
                            <w:fldChar w:fldCharType="begin"/>
                          </w:r>
                          <w:r>
                            <w:rPr>
                              <w:rFonts w:ascii="Arial MT"/>
                              <w:spacing w:val="-10"/>
                              <w:sz w:val="18"/>
                            </w:rPr>
                            <w:instrText> NUMPAGES </w:instrText>
                          </w:r>
                          <w:r>
                            <w:rPr>
                              <w:rFonts w:ascii="Arial MT"/>
                              <w:spacing w:val="-10"/>
                              <w:sz w:val="18"/>
                            </w:rPr>
                            <w:fldChar w:fldCharType="separate"/>
                          </w:r>
                          <w:r>
                            <w:rPr>
                              <w:rFonts w:ascii="Arial MT"/>
                              <w:spacing w:val="-10"/>
                              <w:sz w:val="18"/>
                            </w:rPr>
                            <w:t>3</w:t>
                          </w:r>
                          <w:r>
                            <w:rPr>
                              <w:rFonts w:ascii="Arial MT"/>
                              <w:spacing w:val="-10"/>
                              <w:sz w:val="18"/>
                            </w:rPr>
                            <w:fldChar w:fldCharType="end"/>
                          </w:r>
                        </w:p>
                      </w:txbxContent>
                    </wps:txbx>
                    <wps:bodyPr wrap="square" lIns="0" tIns="0" rIns="0" bIns="0" rtlCol="0">
                      <a:noAutofit/>
                    </wps:bodyPr>
                  </wps:wsp>
                </a:graphicData>
              </a:graphic>
            </wp:anchor>
          </w:drawing>
        </mc:Choice>
        <mc:Fallback>
          <w:pict>
            <v:shape style="position:absolute;margin-left:517.788025pt;margin-top:761.537537pt;width:48.05pt;height:12.1pt;mso-position-horizontal-relative:page;mso-position-vertical-relative:page;z-index:-16051200" type="#_x0000_t202" id="docshape10" filled="false" stroked="false">
              <v:textbox inset="0,0,0,0">
                <w:txbxContent>
                  <w:p>
                    <w:pPr>
                      <w:spacing w:before="14"/>
                      <w:ind w:left="20" w:right="0" w:firstLine="0"/>
                      <w:jc w:val="left"/>
                      <w:rPr>
                        <w:rFonts w:ascii="Arial MT"/>
                        <w:sz w:val="18"/>
                      </w:rPr>
                    </w:pPr>
                    <w:r>
                      <w:rPr>
                        <w:rFonts w:ascii="Arial MT"/>
                        <w:sz w:val="18"/>
                      </w:rPr>
                      <w:t>Page</w:t>
                    </w:r>
                    <w:r>
                      <w:rPr>
                        <w:rFonts w:ascii="Arial MT"/>
                        <w:spacing w:val="-1"/>
                        <w:sz w:val="18"/>
                      </w:rPr>
                      <w:t> </w:t>
                    </w:r>
                    <w:r>
                      <w:rPr>
                        <w:rFonts w:ascii="Arial MT"/>
                        <w:sz w:val="18"/>
                      </w:rPr>
                      <w:fldChar w:fldCharType="begin"/>
                    </w:r>
                    <w:r>
                      <w:rPr>
                        <w:rFonts w:ascii="Arial MT"/>
                        <w:sz w:val="18"/>
                      </w:rPr>
                      <w:instrText> PAGE </w:instrText>
                    </w:r>
                    <w:r>
                      <w:rPr>
                        <w:rFonts w:ascii="Arial MT"/>
                        <w:sz w:val="18"/>
                      </w:rPr>
                      <w:fldChar w:fldCharType="separate"/>
                    </w:r>
                    <w:r>
                      <w:rPr>
                        <w:rFonts w:ascii="Arial MT"/>
                        <w:sz w:val="18"/>
                      </w:rPr>
                      <w:t>3</w:t>
                    </w:r>
                    <w:r>
                      <w:rPr>
                        <w:rFonts w:ascii="Arial MT"/>
                        <w:sz w:val="18"/>
                      </w:rPr>
                      <w:fldChar w:fldCharType="end"/>
                    </w:r>
                    <w:r>
                      <w:rPr>
                        <w:rFonts w:ascii="Arial MT"/>
                        <w:spacing w:val="-1"/>
                        <w:sz w:val="18"/>
                      </w:rPr>
                      <w:t> </w:t>
                    </w:r>
                    <w:r>
                      <w:rPr>
                        <w:rFonts w:ascii="Arial MT"/>
                        <w:sz w:val="18"/>
                      </w:rPr>
                      <w:t>of</w:t>
                    </w:r>
                    <w:r>
                      <w:rPr>
                        <w:rFonts w:ascii="Arial MT"/>
                        <w:spacing w:val="-1"/>
                        <w:sz w:val="18"/>
                      </w:rPr>
                      <w:t> </w:t>
                    </w:r>
                    <w:r>
                      <w:rPr>
                        <w:rFonts w:ascii="Arial MT"/>
                        <w:spacing w:val="-10"/>
                        <w:sz w:val="18"/>
                      </w:rPr>
                      <w:fldChar w:fldCharType="begin"/>
                    </w:r>
                    <w:r>
                      <w:rPr>
                        <w:rFonts w:ascii="Arial MT"/>
                        <w:spacing w:val="-10"/>
                        <w:sz w:val="18"/>
                      </w:rPr>
                      <w:instrText> NUMPAGES </w:instrText>
                    </w:r>
                    <w:r>
                      <w:rPr>
                        <w:rFonts w:ascii="Arial MT"/>
                        <w:spacing w:val="-10"/>
                        <w:sz w:val="18"/>
                      </w:rPr>
                      <w:fldChar w:fldCharType="separate"/>
                    </w:r>
                    <w:r>
                      <w:rPr>
                        <w:rFonts w:ascii="Arial MT"/>
                        <w:spacing w:val="-10"/>
                        <w:sz w:val="18"/>
                      </w:rPr>
                      <w:t>3</w:t>
                    </w:r>
                    <w:r>
                      <w:rPr>
                        <w:rFonts w:ascii="Arial MT"/>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512" w:hanging="360"/>
      </w:pPr>
      <w:rPr>
        <w:rFonts w:hint="default" w:ascii="Verdana" w:hAnsi="Verdana" w:eastAsia="Verdana" w:cs="Verdana"/>
        <w:b w:val="0"/>
        <w:bCs w:val="0"/>
        <w:i w:val="0"/>
        <w:iCs w:val="0"/>
        <w:spacing w:val="0"/>
        <w:w w:val="100"/>
        <w:sz w:val="20"/>
        <w:szCs w:val="20"/>
        <w:lang w:val="en-US" w:eastAsia="en-US" w:bidi="ar-SA"/>
      </w:rPr>
    </w:lvl>
    <w:lvl w:ilvl="1">
      <w:start w:val="0"/>
      <w:numFmt w:val="bullet"/>
      <w:lvlText w:val="•"/>
      <w:lvlJc w:val="left"/>
      <w:pPr>
        <w:ind w:left="2764" w:hanging="252"/>
      </w:pPr>
      <w:rPr>
        <w:rFonts w:hint="default" w:ascii="Verdana" w:hAnsi="Verdana" w:eastAsia="Verdana" w:cs="Verdana"/>
        <w:b w:val="0"/>
        <w:bCs w:val="0"/>
        <w:i w:val="0"/>
        <w:iCs w:val="0"/>
        <w:spacing w:val="0"/>
        <w:w w:val="100"/>
        <w:sz w:val="20"/>
        <w:szCs w:val="20"/>
        <w:lang w:val="en-US" w:eastAsia="en-US" w:bidi="ar-SA"/>
      </w:rPr>
    </w:lvl>
    <w:lvl w:ilvl="2">
      <w:start w:val="0"/>
      <w:numFmt w:val="bullet"/>
      <w:lvlText w:val="–"/>
      <w:lvlJc w:val="left"/>
      <w:pPr>
        <w:ind w:left="3052" w:hanging="288"/>
      </w:pPr>
      <w:rPr>
        <w:rFonts w:hint="default" w:ascii="Verdana" w:hAnsi="Verdana" w:eastAsia="Verdana" w:cs="Verdana"/>
        <w:b w:val="0"/>
        <w:bCs w:val="0"/>
        <w:i w:val="0"/>
        <w:iCs w:val="0"/>
        <w:spacing w:val="0"/>
        <w:w w:val="100"/>
        <w:sz w:val="20"/>
        <w:szCs w:val="20"/>
        <w:lang w:val="en-US" w:eastAsia="en-US" w:bidi="ar-SA"/>
      </w:rPr>
    </w:lvl>
    <w:lvl w:ilvl="3">
      <w:start w:val="0"/>
      <w:numFmt w:val="bullet"/>
      <w:lvlText w:val="•"/>
      <w:lvlJc w:val="left"/>
      <w:pPr>
        <w:ind w:left="3060" w:hanging="288"/>
      </w:pPr>
      <w:rPr>
        <w:rFonts w:hint="default"/>
        <w:lang w:val="en-US" w:eastAsia="en-US" w:bidi="ar-SA"/>
      </w:rPr>
    </w:lvl>
    <w:lvl w:ilvl="4">
      <w:start w:val="0"/>
      <w:numFmt w:val="bullet"/>
      <w:lvlText w:val="•"/>
      <w:lvlJc w:val="left"/>
      <w:pPr>
        <w:ind w:left="4268" w:hanging="288"/>
      </w:pPr>
      <w:rPr>
        <w:rFonts w:hint="default"/>
        <w:lang w:val="en-US" w:eastAsia="en-US" w:bidi="ar-SA"/>
      </w:rPr>
    </w:lvl>
    <w:lvl w:ilvl="5">
      <w:start w:val="0"/>
      <w:numFmt w:val="bullet"/>
      <w:lvlText w:val="•"/>
      <w:lvlJc w:val="left"/>
      <w:pPr>
        <w:ind w:left="5477" w:hanging="288"/>
      </w:pPr>
      <w:rPr>
        <w:rFonts w:hint="default"/>
        <w:lang w:val="en-US" w:eastAsia="en-US" w:bidi="ar-SA"/>
      </w:rPr>
    </w:lvl>
    <w:lvl w:ilvl="6">
      <w:start w:val="0"/>
      <w:numFmt w:val="bullet"/>
      <w:lvlText w:val="•"/>
      <w:lvlJc w:val="left"/>
      <w:pPr>
        <w:ind w:left="6685" w:hanging="288"/>
      </w:pPr>
      <w:rPr>
        <w:rFonts w:hint="default"/>
        <w:lang w:val="en-US" w:eastAsia="en-US" w:bidi="ar-SA"/>
      </w:rPr>
    </w:lvl>
    <w:lvl w:ilvl="7">
      <w:start w:val="0"/>
      <w:numFmt w:val="bullet"/>
      <w:lvlText w:val="•"/>
      <w:lvlJc w:val="left"/>
      <w:pPr>
        <w:ind w:left="7894" w:hanging="288"/>
      </w:pPr>
      <w:rPr>
        <w:rFonts w:hint="default"/>
        <w:lang w:val="en-US" w:eastAsia="en-US" w:bidi="ar-SA"/>
      </w:rPr>
    </w:lvl>
    <w:lvl w:ilvl="8">
      <w:start w:val="0"/>
      <w:numFmt w:val="bullet"/>
      <w:lvlText w:val="•"/>
      <w:lvlJc w:val="left"/>
      <w:pPr>
        <w:ind w:left="9102" w:hanging="28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0"/>
      <w:szCs w:val="20"/>
      <w:lang w:val="en-US" w:eastAsia="en-US" w:bidi="ar-SA"/>
    </w:rPr>
  </w:style>
  <w:style w:styleId="Heading1" w:type="paragraph">
    <w:name w:val="Heading 1"/>
    <w:basedOn w:val="Normal"/>
    <w:uiPriority w:val="1"/>
    <w:qFormat/>
    <w:pPr>
      <w:spacing w:line="253" w:lineRule="exact"/>
      <w:ind w:right="142"/>
      <w:jc w:val="right"/>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right="26"/>
      <w:jc w:val="right"/>
      <w:outlineLvl w:val="2"/>
    </w:pPr>
    <w:rPr>
      <w:rFonts w:ascii="Verdana" w:hAnsi="Verdana" w:eastAsia="Verdana" w:cs="Verdana"/>
      <w:b/>
      <w:bCs/>
      <w:sz w:val="20"/>
      <w:szCs w:val="20"/>
      <w:lang w:val="en-US" w:eastAsia="en-US" w:bidi="ar-SA"/>
    </w:rPr>
  </w:style>
  <w:style w:styleId="ListParagraph" w:type="paragraph">
    <w:name w:val="List Paragraph"/>
    <w:basedOn w:val="Normal"/>
    <w:uiPriority w:val="1"/>
    <w:qFormat/>
    <w:pPr>
      <w:spacing w:before="59"/>
      <w:ind w:left="2473" w:hanging="322"/>
    </w:pPr>
    <w:rPr>
      <w:rFonts w:ascii="Verdana" w:hAnsi="Verdana" w:eastAsia="Verdana" w:cs="Verdana"/>
      <w:lang w:val="en-US" w:eastAsia="en-US" w:bidi="ar-SA"/>
    </w:rPr>
  </w:style>
  <w:style w:styleId="TableParagraph" w:type="paragraph">
    <w:name w:val="Table Paragraph"/>
    <w:basedOn w:val="Normal"/>
    <w:uiPriority w:val="1"/>
    <w:qFormat/>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tribunalsontario.ca/ltb/"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N9</dc:title>
  <dcterms:created xsi:type="dcterms:W3CDTF">2026-07-18T17:48:13Z</dcterms:created>
  <dcterms:modified xsi:type="dcterms:W3CDTF">2026-07-18T17:48:13Z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2018-04-19T00:00:00Z</vt:filetime>
  </property>
  <property fmtid="{D5CDD505-2E9C-101B-9397-08002B2CF9AE}" pid="4" name="Creator">
    <vt:lpwstr>Adobe LiveCycle Designer 11.0</vt:lpwstr>
  </property>
  <property fmtid="{D5CDD505-2E9C-101B-9397-08002B2CF9AE}" pid="5" name="LastSaved">
    <vt:filetime>2026-07-18T00:00:00Z</vt:filetime>
  </property>
  <property fmtid="{D5CDD505-2E9C-101B-9397-08002B2CF9AE}" pid="6" name="Producer">
    <vt:lpwstr>Adobe LiveCycle Designer 11.0</vt:lpwstr>
  </property>
</Properties>
</file>