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5"/>
        <w:ind w:left="871" w:right="0" w:firstLine="0"/>
        <w:jc w:val="left"/>
        <w:rPr>
          <w:rFonts w:ascii="Arial"/>
          <w:b/>
          <w:sz w:val="22"/>
        </w:rPr>
      </w:pPr>
      <w:r>
        <w:rPr>
          <w:rFonts w:ascii="Arial"/>
          <w:b/>
          <w:sz w:val="22"/>
        </w:rPr>
        <w:t>AN AGREEMENT</w:t>
      </w:r>
      <w:r>
        <w:rPr>
          <w:rFonts w:ascii="Arial"/>
          <w:b/>
          <w:spacing w:val="-7"/>
          <w:sz w:val="22"/>
        </w:rPr>
        <w:t> </w:t>
      </w:r>
      <w:r>
        <w:rPr>
          <w:rFonts w:ascii="Arial"/>
          <w:b/>
          <w:sz w:val="22"/>
        </w:rPr>
        <w:t>FOR</w:t>
      </w:r>
      <w:r>
        <w:rPr>
          <w:rFonts w:ascii="Arial"/>
          <w:b/>
          <w:spacing w:val="-7"/>
          <w:sz w:val="22"/>
        </w:rPr>
        <w:t> </w:t>
      </w:r>
      <w:r>
        <w:rPr>
          <w:rFonts w:ascii="Arial"/>
          <w:b/>
          <w:sz w:val="22"/>
        </w:rPr>
        <w:t>SERVICES</w:t>
      </w:r>
      <w:r>
        <w:rPr>
          <w:rFonts w:ascii="Arial"/>
          <w:b/>
          <w:spacing w:val="-4"/>
          <w:sz w:val="22"/>
        </w:rPr>
        <w:t> </w:t>
      </w:r>
      <w:r>
        <w:rPr>
          <w:rFonts w:ascii="Arial"/>
          <w:b/>
          <w:color w:val="000000"/>
          <w:sz w:val="22"/>
          <w:shd w:fill="C0C0C0" w:color="auto" w:val="clear"/>
        </w:rPr>
        <w:t>INSERT</w:t>
      </w:r>
      <w:r>
        <w:rPr>
          <w:rFonts w:ascii="Arial"/>
          <w:b/>
          <w:color w:val="000000"/>
          <w:spacing w:val="-6"/>
          <w:sz w:val="22"/>
          <w:shd w:fill="C0C0C0" w:color="auto" w:val="clear"/>
        </w:rPr>
        <w:t> </w:t>
      </w:r>
      <w:r>
        <w:rPr>
          <w:rFonts w:ascii="Arial"/>
          <w:b/>
          <w:color w:val="000000"/>
          <w:sz w:val="22"/>
          <w:shd w:fill="C0C0C0" w:color="auto" w:val="clear"/>
        </w:rPr>
        <w:t>NATURE</w:t>
      </w:r>
      <w:r>
        <w:rPr>
          <w:rFonts w:ascii="Arial"/>
          <w:b/>
          <w:color w:val="000000"/>
          <w:spacing w:val="-5"/>
          <w:sz w:val="22"/>
          <w:shd w:fill="C0C0C0" w:color="auto" w:val="clear"/>
        </w:rPr>
        <w:t> </w:t>
      </w:r>
      <w:r>
        <w:rPr>
          <w:rFonts w:ascii="Arial"/>
          <w:b/>
          <w:color w:val="000000"/>
          <w:sz w:val="22"/>
          <w:shd w:fill="C0C0C0" w:color="auto" w:val="clear"/>
        </w:rPr>
        <w:t>OF</w:t>
      </w:r>
      <w:r>
        <w:rPr>
          <w:rFonts w:ascii="Arial"/>
          <w:b/>
          <w:color w:val="000000"/>
          <w:spacing w:val="-4"/>
          <w:sz w:val="22"/>
          <w:shd w:fill="C0C0C0" w:color="auto" w:val="clear"/>
        </w:rPr>
        <w:t> </w:t>
      </w:r>
      <w:r>
        <w:rPr>
          <w:rFonts w:ascii="Arial"/>
          <w:b/>
          <w:color w:val="000000"/>
          <w:sz w:val="22"/>
          <w:shd w:fill="C0C0C0" w:color="auto" w:val="clear"/>
        </w:rPr>
        <w:t>SERVICES</w:t>
      </w:r>
      <w:r>
        <w:rPr>
          <w:rFonts w:ascii="Arial"/>
          <w:b/>
          <w:color w:val="000000"/>
          <w:spacing w:val="-5"/>
          <w:sz w:val="22"/>
          <w:shd w:fill="C0C0C0" w:color="auto" w:val="clear"/>
        </w:rPr>
        <w:t> </w:t>
      </w:r>
      <w:r>
        <w:rPr>
          <w:rFonts w:ascii="Arial"/>
          <w:b/>
          <w:color w:val="000000"/>
          <w:sz w:val="22"/>
          <w:shd w:fill="C0C0C0" w:color="auto" w:val="clear"/>
        </w:rPr>
        <w:t>TO</w:t>
      </w:r>
      <w:r>
        <w:rPr>
          <w:rFonts w:ascii="Arial"/>
          <w:b/>
          <w:color w:val="000000"/>
          <w:spacing w:val="-2"/>
          <w:sz w:val="22"/>
          <w:shd w:fill="C0C0C0" w:color="auto" w:val="clear"/>
        </w:rPr>
        <w:t> </w:t>
      </w:r>
      <w:r>
        <w:rPr>
          <w:rFonts w:ascii="Arial"/>
          <w:b/>
          <w:color w:val="000000"/>
          <w:sz w:val="22"/>
          <w:shd w:fill="C0C0C0" w:color="auto" w:val="clear"/>
        </w:rPr>
        <w:t>BE</w:t>
      </w:r>
      <w:r>
        <w:rPr>
          <w:rFonts w:ascii="Arial"/>
          <w:b/>
          <w:color w:val="000000"/>
          <w:spacing w:val="-4"/>
          <w:sz w:val="22"/>
          <w:shd w:fill="C0C0C0" w:color="auto" w:val="clear"/>
        </w:rPr>
        <w:t> </w:t>
      </w:r>
      <w:r>
        <w:rPr>
          <w:rFonts w:ascii="Arial"/>
          <w:b/>
          <w:color w:val="000000"/>
          <w:spacing w:val="-2"/>
          <w:sz w:val="22"/>
          <w:shd w:fill="C0C0C0" w:color="auto" w:val="clear"/>
        </w:rPr>
        <w:t>PROVIDED</w:t>
      </w:r>
      <w:r>
        <w:rPr>
          <w:rFonts w:ascii="Arial"/>
          <w:b/>
          <w:color w:val="000000"/>
          <w:spacing w:val="-2"/>
          <w:sz w:val="22"/>
        </w:rPr>
        <w:t>.</w:t>
      </w:r>
    </w:p>
    <w:p>
      <w:pPr>
        <w:pStyle w:val="BodyText"/>
        <w:spacing w:before="252"/>
        <w:rPr>
          <w:rFonts w:ascii="Arial"/>
          <w:b/>
        </w:rPr>
      </w:pPr>
    </w:p>
    <w:p>
      <w:pPr>
        <w:spacing w:before="0"/>
        <w:ind w:left="360" w:right="0" w:firstLine="0"/>
        <w:jc w:val="left"/>
        <w:rPr>
          <w:rFonts w:ascii="Arial"/>
          <w:b/>
          <w:sz w:val="22"/>
        </w:rPr>
      </w:pPr>
      <w:r>
        <w:rPr>
          <w:rFonts w:ascii="Arial"/>
          <w:b/>
          <w:spacing w:val="-2"/>
          <w:sz w:val="22"/>
        </w:rPr>
        <w:t>BETWEEN:</w:t>
      </w:r>
    </w:p>
    <w:p>
      <w:pPr>
        <w:spacing w:before="2"/>
        <w:ind w:left="3134" w:right="3311" w:firstLine="0"/>
        <w:jc w:val="center"/>
        <w:rPr>
          <w:rFonts w:ascii="Arial"/>
          <w:b/>
          <w:sz w:val="22"/>
        </w:rPr>
      </w:pPr>
      <w:r>
        <w:rPr>
          <w:rFonts w:ascii="Arial"/>
          <w:b/>
          <w:sz w:val="22"/>
        </w:rPr>
        <w:t>THE</w:t>
      </w:r>
      <w:r>
        <w:rPr>
          <w:rFonts w:ascii="Arial"/>
          <w:b/>
          <w:spacing w:val="-4"/>
          <w:sz w:val="22"/>
        </w:rPr>
        <w:t> </w:t>
      </w:r>
      <w:r>
        <w:rPr>
          <w:rFonts w:ascii="Arial"/>
          <w:b/>
          <w:sz w:val="22"/>
        </w:rPr>
        <w:t>GOVERNMENT</w:t>
      </w:r>
      <w:r>
        <w:rPr>
          <w:rFonts w:ascii="Arial"/>
          <w:b/>
          <w:spacing w:val="-6"/>
          <w:sz w:val="22"/>
        </w:rPr>
        <w:t> </w:t>
      </w:r>
      <w:r>
        <w:rPr>
          <w:rFonts w:ascii="Arial"/>
          <w:b/>
          <w:sz w:val="22"/>
        </w:rPr>
        <w:t>OF</w:t>
      </w:r>
      <w:r>
        <w:rPr>
          <w:rFonts w:ascii="Arial"/>
          <w:b/>
          <w:spacing w:val="-3"/>
          <w:sz w:val="22"/>
        </w:rPr>
        <w:t> </w:t>
      </w:r>
      <w:r>
        <w:rPr>
          <w:rFonts w:ascii="Arial"/>
          <w:b/>
          <w:spacing w:val="-2"/>
          <w:sz w:val="22"/>
        </w:rPr>
        <w:t>MANITOBA</w:t>
      </w:r>
    </w:p>
    <w:p>
      <w:pPr>
        <w:pStyle w:val="BodyText"/>
        <w:rPr>
          <w:rFonts w:ascii="Arial"/>
          <w:b/>
        </w:rPr>
      </w:pPr>
    </w:p>
    <w:p>
      <w:pPr>
        <w:pStyle w:val="BodyText"/>
        <w:ind w:left="3129" w:right="3311"/>
        <w:jc w:val="center"/>
      </w:pPr>
      <w:r>
        <w:rPr/>
        <w:t>represented</w:t>
      </w:r>
      <w:r>
        <w:rPr>
          <w:spacing w:val="-7"/>
        </w:rPr>
        <w:t> </w:t>
      </w:r>
      <w:r>
        <w:rPr/>
        <w:t>by</w:t>
      </w:r>
      <w:r>
        <w:rPr>
          <w:spacing w:val="-11"/>
        </w:rPr>
        <w:t> </w:t>
      </w:r>
      <w:r>
        <w:rPr/>
        <w:t>the</w:t>
      </w:r>
      <w:r>
        <w:rPr>
          <w:spacing w:val="-7"/>
        </w:rPr>
        <w:t> </w:t>
      </w:r>
      <w:r>
        <w:rPr/>
        <w:t>Minister</w:t>
      </w:r>
      <w:r>
        <w:rPr>
          <w:spacing w:val="-8"/>
        </w:rPr>
        <w:t> </w:t>
      </w:r>
      <w:r>
        <w:rPr/>
        <w:t>of</w:t>
      </w:r>
      <w:r>
        <w:rPr>
          <w:spacing w:val="-6"/>
        </w:rPr>
        <w:t> </w:t>
      </w:r>
      <w:r>
        <w:rPr/>
        <w:t>Families (called "</w:t>
      </w:r>
      <w:r>
        <w:rPr>
          <w:rFonts w:ascii="Arial"/>
          <w:b/>
        </w:rPr>
        <w:t>Manitoba</w:t>
      </w:r>
      <w:r>
        <w:rPr/>
        <w:t>"),</w:t>
      </w:r>
    </w:p>
    <w:p>
      <w:pPr>
        <w:pStyle w:val="BodyText"/>
        <w:spacing w:before="2"/>
      </w:pPr>
    </w:p>
    <w:p>
      <w:pPr>
        <w:pStyle w:val="BodyText"/>
        <w:ind w:left="3134" w:right="3311"/>
        <w:jc w:val="center"/>
      </w:pPr>
      <w:r>
        <w:rPr/>
        <w:t>- and</w:t>
      </w:r>
      <w:r>
        <w:rPr>
          <w:spacing w:val="-2"/>
        </w:rPr>
        <w:t> </w:t>
      </w:r>
      <w:r>
        <w:rPr>
          <w:spacing w:val="-10"/>
        </w:rPr>
        <w:t>-</w:t>
      </w:r>
    </w:p>
    <w:p>
      <w:pPr>
        <w:spacing w:before="249"/>
        <w:ind w:left="1" w:right="178" w:firstLine="0"/>
        <w:jc w:val="center"/>
        <w:rPr>
          <w:rFonts w:ascii="Arial"/>
          <w:b/>
          <w:sz w:val="22"/>
        </w:rPr>
      </w:pPr>
      <w:r>
        <w:rPr>
          <w:rFonts w:ascii="Arial"/>
          <w:b/>
          <w:color w:val="000000"/>
          <w:sz w:val="22"/>
          <w:shd w:fill="C0C0C0" w:color="auto" w:val="clear"/>
        </w:rPr>
        <w:t>TYPE</w:t>
      </w:r>
      <w:r>
        <w:rPr>
          <w:rFonts w:ascii="Arial"/>
          <w:b/>
          <w:color w:val="000000"/>
          <w:spacing w:val="-6"/>
          <w:sz w:val="22"/>
          <w:shd w:fill="C0C0C0" w:color="auto" w:val="clear"/>
        </w:rPr>
        <w:t> </w:t>
      </w:r>
      <w:r>
        <w:rPr>
          <w:rFonts w:ascii="Arial"/>
          <w:b/>
          <w:color w:val="000000"/>
          <w:sz w:val="22"/>
          <w:shd w:fill="C0C0C0" w:color="auto" w:val="clear"/>
        </w:rPr>
        <w:t>SERVICE</w:t>
      </w:r>
      <w:r>
        <w:rPr>
          <w:rFonts w:ascii="Arial"/>
          <w:b/>
          <w:color w:val="000000"/>
          <w:spacing w:val="-6"/>
          <w:sz w:val="22"/>
          <w:shd w:fill="C0C0C0" w:color="auto" w:val="clear"/>
        </w:rPr>
        <w:t> </w:t>
      </w:r>
      <w:r>
        <w:rPr>
          <w:rFonts w:ascii="Arial"/>
          <w:b/>
          <w:color w:val="000000"/>
          <w:sz w:val="22"/>
          <w:shd w:fill="C0C0C0" w:color="auto" w:val="clear"/>
        </w:rPr>
        <w:t>PROVIDER</w:t>
      </w:r>
      <w:r>
        <w:rPr>
          <w:rFonts w:ascii="Arial"/>
          <w:b/>
          <w:color w:val="000000"/>
          <w:spacing w:val="-6"/>
          <w:sz w:val="22"/>
          <w:shd w:fill="C0C0C0" w:color="auto" w:val="clear"/>
        </w:rPr>
        <w:t> </w:t>
      </w:r>
      <w:r>
        <w:rPr>
          <w:rFonts w:ascii="Arial"/>
          <w:b/>
          <w:color w:val="000000"/>
          <w:sz w:val="22"/>
          <w:shd w:fill="C0C0C0" w:color="auto" w:val="clear"/>
        </w:rPr>
        <w:t>NAME(S)</w:t>
      </w:r>
      <w:r>
        <w:rPr>
          <w:rFonts w:ascii="Arial"/>
          <w:b/>
          <w:color w:val="000000"/>
          <w:spacing w:val="-3"/>
          <w:sz w:val="22"/>
          <w:shd w:fill="C0C0C0" w:color="auto" w:val="clear"/>
        </w:rPr>
        <w:t> </w:t>
      </w:r>
      <w:r>
        <w:rPr>
          <w:rFonts w:ascii="Arial"/>
          <w:b/>
          <w:color w:val="000000"/>
          <w:spacing w:val="-4"/>
          <w:sz w:val="22"/>
          <w:shd w:fill="C0C0C0" w:color="auto" w:val="clear"/>
        </w:rPr>
        <w:t>HERE</w:t>
      </w:r>
    </w:p>
    <w:p>
      <w:pPr>
        <w:spacing w:before="1"/>
        <w:ind w:left="0" w:right="178" w:firstLine="0"/>
        <w:jc w:val="center"/>
        <w:rPr>
          <w:rFonts w:ascii="Arial"/>
          <w:b/>
          <w:sz w:val="22"/>
        </w:rPr>
      </w:pPr>
      <w:r>
        <w:rPr>
          <w:rFonts w:ascii="Arial"/>
          <w:b/>
          <w:color w:val="000000"/>
          <w:sz w:val="22"/>
          <w:shd w:fill="C0C0C0" w:color="auto" w:val="clear"/>
        </w:rPr>
        <w:t>TYPE</w:t>
      </w:r>
      <w:r>
        <w:rPr>
          <w:rFonts w:ascii="Arial"/>
          <w:b/>
          <w:color w:val="000000"/>
          <w:spacing w:val="-6"/>
          <w:sz w:val="22"/>
          <w:shd w:fill="C0C0C0" w:color="auto" w:val="clear"/>
        </w:rPr>
        <w:t> </w:t>
      </w:r>
      <w:r>
        <w:rPr>
          <w:rFonts w:ascii="Arial"/>
          <w:b/>
          <w:color w:val="000000"/>
          <w:sz w:val="22"/>
          <w:shd w:fill="C0C0C0" w:color="auto" w:val="clear"/>
        </w:rPr>
        <w:t>SERVICE</w:t>
      </w:r>
      <w:r>
        <w:rPr>
          <w:rFonts w:ascii="Arial"/>
          <w:b/>
          <w:color w:val="000000"/>
          <w:spacing w:val="-6"/>
          <w:sz w:val="22"/>
          <w:shd w:fill="C0C0C0" w:color="auto" w:val="clear"/>
        </w:rPr>
        <w:t> </w:t>
      </w:r>
      <w:r>
        <w:rPr>
          <w:rFonts w:ascii="Arial"/>
          <w:b/>
          <w:color w:val="000000"/>
          <w:sz w:val="22"/>
          <w:shd w:fill="C0C0C0" w:color="auto" w:val="clear"/>
        </w:rPr>
        <w:t>PROVIDER</w:t>
      </w:r>
      <w:r>
        <w:rPr>
          <w:rFonts w:ascii="Arial"/>
          <w:b/>
          <w:color w:val="000000"/>
          <w:spacing w:val="-4"/>
          <w:sz w:val="22"/>
          <w:shd w:fill="C0C0C0" w:color="auto" w:val="clear"/>
        </w:rPr>
        <w:t> </w:t>
      </w:r>
      <w:r>
        <w:rPr>
          <w:rFonts w:ascii="Arial"/>
          <w:b/>
          <w:color w:val="000000"/>
          <w:sz w:val="22"/>
          <w:shd w:fill="C0C0C0" w:color="auto" w:val="clear"/>
        </w:rPr>
        <w:t>ADDRESS</w:t>
      </w:r>
      <w:r>
        <w:rPr>
          <w:rFonts w:ascii="Arial"/>
          <w:b/>
          <w:color w:val="000000"/>
          <w:spacing w:val="-2"/>
          <w:sz w:val="22"/>
          <w:shd w:fill="C0C0C0" w:color="auto" w:val="clear"/>
        </w:rPr>
        <w:t> </w:t>
      </w:r>
      <w:r>
        <w:rPr>
          <w:rFonts w:ascii="Arial"/>
          <w:b/>
          <w:color w:val="000000"/>
          <w:sz w:val="22"/>
          <w:shd w:fill="C0C0C0" w:color="auto" w:val="clear"/>
        </w:rPr>
        <w:t>AND</w:t>
      </w:r>
      <w:r>
        <w:rPr>
          <w:rFonts w:ascii="Arial"/>
          <w:b/>
          <w:color w:val="000000"/>
          <w:spacing w:val="-6"/>
          <w:sz w:val="22"/>
          <w:shd w:fill="C0C0C0" w:color="auto" w:val="clear"/>
        </w:rPr>
        <w:t> </w:t>
      </w:r>
      <w:r>
        <w:rPr>
          <w:rFonts w:ascii="Arial"/>
          <w:b/>
          <w:color w:val="000000"/>
          <w:sz w:val="22"/>
          <w:shd w:fill="C0C0C0" w:color="auto" w:val="clear"/>
        </w:rPr>
        <w:t>POSTAL</w:t>
      </w:r>
      <w:r>
        <w:rPr>
          <w:rFonts w:ascii="Arial"/>
          <w:b/>
          <w:color w:val="000000"/>
          <w:spacing w:val="-6"/>
          <w:sz w:val="22"/>
          <w:shd w:fill="C0C0C0" w:color="auto" w:val="clear"/>
        </w:rPr>
        <w:t> </w:t>
      </w:r>
      <w:r>
        <w:rPr>
          <w:rFonts w:ascii="Arial"/>
          <w:b/>
          <w:color w:val="000000"/>
          <w:sz w:val="22"/>
          <w:shd w:fill="C0C0C0" w:color="auto" w:val="clear"/>
        </w:rPr>
        <w:t>CODE</w:t>
      </w:r>
      <w:r>
        <w:rPr>
          <w:rFonts w:ascii="Arial"/>
          <w:b/>
          <w:color w:val="000000"/>
          <w:spacing w:val="-5"/>
          <w:sz w:val="22"/>
          <w:shd w:fill="C0C0C0" w:color="auto" w:val="clear"/>
        </w:rPr>
        <w:t> </w:t>
      </w:r>
      <w:r>
        <w:rPr>
          <w:rFonts w:ascii="Arial"/>
          <w:b/>
          <w:color w:val="000000"/>
          <w:spacing w:val="-4"/>
          <w:sz w:val="22"/>
          <w:shd w:fill="C0C0C0" w:color="auto" w:val="clear"/>
        </w:rPr>
        <w:t>HERE</w:t>
      </w:r>
    </w:p>
    <w:p>
      <w:pPr>
        <w:pStyle w:val="BodyText"/>
        <w:spacing w:before="120"/>
        <w:rPr>
          <w:rFonts w:ascii="Arial"/>
          <w:b/>
        </w:rPr>
      </w:pPr>
    </w:p>
    <w:p>
      <w:pPr>
        <w:spacing w:line="720" w:lineRule="auto" w:before="1"/>
        <w:ind w:left="359" w:right="3536" w:firstLine="3398"/>
        <w:jc w:val="left"/>
        <w:rPr>
          <w:rFonts w:ascii="Arial"/>
          <w:b/>
          <w:sz w:val="22"/>
        </w:rPr>
      </w:pPr>
      <w:r>
        <w:rPr>
          <w:sz w:val="22"/>
        </w:rPr>
        <w:t>(called</w:t>
      </w:r>
      <w:r>
        <w:rPr>
          <w:spacing w:val="-11"/>
          <w:sz w:val="22"/>
        </w:rPr>
        <w:t> </w:t>
      </w:r>
      <w:r>
        <w:rPr>
          <w:sz w:val="22"/>
        </w:rPr>
        <w:t>the</w:t>
      </w:r>
      <w:r>
        <w:rPr>
          <w:spacing w:val="-13"/>
          <w:sz w:val="22"/>
        </w:rPr>
        <w:t> </w:t>
      </w:r>
      <w:r>
        <w:rPr>
          <w:sz w:val="22"/>
        </w:rPr>
        <w:t>"</w:t>
      </w:r>
      <w:r>
        <w:rPr>
          <w:rFonts w:ascii="Arial"/>
          <w:b/>
          <w:sz w:val="22"/>
        </w:rPr>
        <w:t>Service</w:t>
      </w:r>
      <w:r>
        <w:rPr>
          <w:rFonts w:ascii="Arial"/>
          <w:b/>
          <w:spacing w:val="-11"/>
          <w:sz w:val="22"/>
        </w:rPr>
        <w:t> </w:t>
      </w:r>
      <w:r>
        <w:rPr>
          <w:rFonts w:ascii="Arial"/>
          <w:b/>
          <w:sz w:val="22"/>
        </w:rPr>
        <w:t>Provider</w:t>
      </w:r>
      <w:r>
        <w:rPr>
          <w:sz w:val="22"/>
        </w:rPr>
        <w:t>"), </w:t>
      </w:r>
      <w:r>
        <w:rPr>
          <w:rFonts w:ascii="Arial"/>
          <w:b/>
          <w:sz w:val="22"/>
        </w:rPr>
        <w:t>Manitoba and the Service Provider agree as follows:</w:t>
      </w:r>
    </w:p>
    <w:p>
      <w:pPr>
        <w:spacing w:line="252" w:lineRule="exact" w:before="0"/>
        <w:ind w:left="360" w:right="0" w:firstLine="0"/>
        <w:jc w:val="left"/>
        <w:rPr>
          <w:rFonts w:ascii="Arial"/>
          <w:b/>
          <w:sz w:val="22"/>
        </w:rPr>
      </w:pPr>
      <w:r>
        <w:rPr>
          <w:rFonts w:ascii="Arial"/>
          <w:b/>
          <w:sz w:val="22"/>
          <w:u w:val="single"/>
        </w:rPr>
        <w:t>SECTION</w:t>
      </w:r>
      <w:r>
        <w:rPr>
          <w:rFonts w:ascii="Arial"/>
          <w:b/>
          <w:spacing w:val="-3"/>
          <w:sz w:val="22"/>
          <w:u w:val="single"/>
        </w:rPr>
        <w:t> </w:t>
      </w:r>
      <w:r>
        <w:rPr>
          <w:rFonts w:ascii="Arial"/>
          <w:b/>
          <w:sz w:val="22"/>
          <w:u w:val="single"/>
        </w:rPr>
        <w:t>1</w:t>
      </w:r>
      <w:r>
        <w:rPr>
          <w:rFonts w:ascii="Arial"/>
          <w:b/>
          <w:spacing w:val="-2"/>
          <w:sz w:val="22"/>
          <w:u w:val="single"/>
        </w:rPr>
        <w:t> </w:t>
      </w:r>
      <w:r>
        <w:rPr>
          <w:rFonts w:ascii="Arial"/>
          <w:b/>
          <w:sz w:val="22"/>
          <w:u w:val="single"/>
        </w:rPr>
        <w:t>-</w:t>
      </w:r>
      <w:r>
        <w:rPr>
          <w:rFonts w:ascii="Arial"/>
          <w:b/>
          <w:spacing w:val="-3"/>
          <w:sz w:val="22"/>
          <w:u w:val="single"/>
        </w:rPr>
        <w:t> </w:t>
      </w:r>
      <w:r>
        <w:rPr>
          <w:rFonts w:ascii="Arial"/>
          <w:b/>
          <w:sz w:val="22"/>
          <w:u w:val="single"/>
        </w:rPr>
        <w:t>TERM OF</w:t>
      </w:r>
      <w:r>
        <w:rPr>
          <w:rFonts w:ascii="Arial"/>
          <w:b/>
          <w:spacing w:val="-5"/>
          <w:sz w:val="22"/>
          <w:u w:val="single"/>
        </w:rPr>
        <w:t> </w:t>
      </w:r>
      <w:r>
        <w:rPr>
          <w:rFonts w:ascii="Arial"/>
          <w:b/>
          <w:spacing w:val="-2"/>
          <w:sz w:val="22"/>
          <w:u w:val="single"/>
        </w:rPr>
        <w:t>AGREEMENT</w:t>
      </w:r>
    </w:p>
    <w:p>
      <w:pPr>
        <w:pStyle w:val="BodyText"/>
        <w:rPr>
          <w:rFonts w:ascii="Arial"/>
          <w:b/>
        </w:rPr>
      </w:pPr>
    </w:p>
    <w:p>
      <w:pPr>
        <w:pStyle w:val="ListParagraph"/>
        <w:numPr>
          <w:ilvl w:val="0"/>
          <w:numId w:val="1"/>
        </w:numPr>
        <w:tabs>
          <w:tab w:pos="1080" w:val="left" w:leader="none"/>
        </w:tabs>
        <w:spacing w:line="242" w:lineRule="auto" w:before="0" w:after="0"/>
        <w:ind w:left="1080" w:right="1072" w:hanging="720"/>
        <w:jc w:val="left"/>
        <w:rPr>
          <w:sz w:val="22"/>
        </w:rPr>
      </w:pPr>
      <w:r>
        <w:rPr>
          <w:sz w:val="22"/>
        </w:rPr>
        <w:t>This</w:t>
      </w:r>
      <w:r>
        <w:rPr>
          <w:spacing w:val="-2"/>
          <w:sz w:val="22"/>
        </w:rPr>
        <w:t> </w:t>
      </w:r>
      <w:r>
        <w:rPr>
          <w:sz w:val="22"/>
        </w:rPr>
        <w:t>Agreement</w:t>
      </w:r>
      <w:r>
        <w:rPr>
          <w:spacing w:val="-4"/>
          <w:sz w:val="22"/>
        </w:rPr>
        <w:t> </w:t>
      </w:r>
      <w:r>
        <w:rPr>
          <w:sz w:val="22"/>
        </w:rPr>
        <w:t>comes</w:t>
      </w:r>
      <w:r>
        <w:rPr>
          <w:spacing w:val="-5"/>
          <w:sz w:val="22"/>
        </w:rPr>
        <w:t> </w:t>
      </w:r>
      <w:r>
        <w:rPr>
          <w:sz w:val="22"/>
        </w:rPr>
        <w:t>into</w:t>
      </w:r>
      <w:r>
        <w:rPr>
          <w:spacing w:val="-3"/>
          <w:sz w:val="22"/>
        </w:rPr>
        <w:t> </w:t>
      </w:r>
      <w:r>
        <w:rPr>
          <w:sz w:val="22"/>
        </w:rPr>
        <w:t>effect</w:t>
      </w:r>
      <w:r>
        <w:rPr>
          <w:spacing w:val="-1"/>
          <w:sz w:val="22"/>
        </w:rPr>
        <w:t> </w:t>
      </w:r>
      <w:r>
        <w:rPr>
          <w:sz w:val="22"/>
        </w:rPr>
        <w:t>on</w:t>
      </w:r>
      <w:r>
        <w:rPr>
          <w:spacing w:val="-5"/>
          <w:sz w:val="22"/>
        </w:rPr>
        <w:t> </w:t>
      </w:r>
      <w:r>
        <w:rPr>
          <w:rFonts w:ascii="Arial"/>
          <w:b/>
          <w:color w:val="000000"/>
          <w:sz w:val="22"/>
          <w:shd w:fill="C0C0C0" w:color="auto" w:val="clear"/>
        </w:rPr>
        <w:t>TYPE</w:t>
      </w:r>
      <w:r>
        <w:rPr>
          <w:rFonts w:ascii="Arial"/>
          <w:b/>
          <w:color w:val="000000"/>
          <w:spacing w:val="-3"/>
          <w:sz w:val="22"/>
          <w:shd w:fill="C0C0C0" w:color="auto" w:val="clear"/>
        </w:rPr>
        <w:t> </w:t>
      </w:r>
      <w:r>
        <w:rPr>
          <w:rFonts w:ascii="Arial"/>
          <w:b/>
          <w:color w:val="000000"/>
          <w:sz w:val="22"/>
          <w:shd w:fill="C0C0C0" w:color="auto" w:val="clear"/>
        </w:rPr>
        <w:t>START</w:t>
      </w:r>
      <w:r>
        <w:rPr>
          <w:rFonts w:ascii="Arial"/>
          <w:b/>
          <w:color w:val="000000"/>
          <w:spacing w:val="-5"/>
          <w:sz w:val="22"/>
          <w:shd w:fill="C0C0C0" w:color="auto" w:val="clear"/>
        </w:rPr>
        <w:t> </w:t>
      </w:r>
      <w:r>
        <w:rPr>
          <w:rFonts w:ascii="Arial"/>
          <w:b/>
          <w:color w:val="000000"/>
          <w:sz w:val="22"/>
          <w:shd w:fill="C0C0C0" w:color="auto" w:val="clear"/>
        </w:rPr>
        <w:t>DATE</w:t>
      </w:r>
      <w:r>
        <w:rPr>
          <w:rFonts w:ascii="Arial"/>
          <w:b/>
          <w:color w:val="000000"/>
          <w:spacing w:val="-3"/>
          <w:sz w:val="22"/>
          <w:shd w:fill="C0C0C0" w:color="auto" w:val="clear"/>
        </w:rPr>
        <w:t> </w:t>
      </w:r>
      <w:r>
        <w:rPr>
          <w:rFonts w:ascii="Arial"/>
          <w:b/>
          <w:color w:val="000000"/>
          <w:sz w:val="22"/>
          <w:shd w:fill="C0C0C0" w:color="auto" w:val="clear"/>
        </w:rPr>
        <w:t>HERE</w:t>
      </w:r>
      <w:r>
        <w:rPr>
          <w:rFonts w:ascii="Arial"/>
          <w:b/>
          <w:color w:val="000000"/>
          <w:spacing w:val="-2"/>
          <w:sz w:val="22"/>
        </w:rPr>
        <w:t> </w:t>
      </w:r>
      <w:r>
        <w:rPr>
          <w:color w:val="000000"/>
          <w:sz w:val="22"/>
        </w:rPr>
        <w:t>and</w:t>
      </w:r>
      <w:r>
        <w:rPr>
          <w:color w:val="000000"/>
          <w:spacing w:val="-3"/>
          <w:sz w:val="22"/>
        </w:rPr>
        <w:t> </w:t>
      </w:r>
      <w:r>
        <w:rPr>
          <w:color w:val="000000"/>
          <w:sz w:val="22"/>
        </w:rPr>
        <w:t>shall</w:t>
      </w:r>
      <w:r>
        <w:rPr>
          <w:color w:val="000000"/>
          <w:spacing w:val="-3"/>
          <w:sz w:val="22"/>
        </w:rPr>
        <w:t> </w:t>
      </w:r>
      <w:r>
        <w:rPr>
          <w:color w:val="000000"/>
          <w:sz w:val="22"/>
        </w:rPr>
        <w:t>continue</w:t>
      </w:r>
      <w:r>
        <w:rPr>
          <w:color w:val="000000"/>
          <w:spacing w:val="-3"/>
          <w:sz w:val="22"/>
        </w:rPr>
        <w:t> </w:t>
      </w:r>
      <w:r>
        <w:rPr>
          <w:color w:val="000000"/>
          <w:sz w:val="22"/>
        </w:rPr>
        <w:t>until </w:t>
      </w:r>
      <w:r>
        <w:rPr>
          <w:rFonts w:ascii="Arial"/>
          <w:b/>
          <w:color w:val="000000"/>
          <w:sz w:val="22"/>
          <w:shd w:fill="C0C0C0" w:color="auto" w:val="clear"/>
        </w:rPr>
        <w:t>TYPE END DATE HERE</w:t>
      </w:r>
      <w:r>
        <w:rPr>
          <w:rFonts w:ascii="Arial"/>
          <w:b/>
          <w:color w:val="000000"/>
          <w:sz w:val="22"/>
        </w:rPr>
        <w:t> </w:t>
      </w:r>
      <w:r>
        <w:rPr>
          <w:color w:val="000000"/>
          <w:sz w:val="22"/>
        </w:rPr>
        <w:t>unless terminated before that date in accordance with this </w:t>
      </w:r>
      <w:r>
        <w:rPr>
          <w:color w:val="000000"/>
          <w:spacing w:val="-2"/>
          <w:sz w:val="22"/>
        </w:rPr>
        <w:t>Agreement.</w:t>
      </w:r>
    </w:p>
    <w:p>
      <w:pPr>
        <w:pStyle w:val="BodyText"/>
        <w:spacing w:before="245"/>
      </w:pPr>
    </w:p>
    <w:p>
      <w:pPr>
        <w:spacing w:before="0"/>
        <w:ind w:left="360" w:right="0" w:firstLine="0"/>
        <w:jc w:val="left"/>
        <w:rPr>
          <w:rFonts w:ascii="Arial"/>
          <w:b/>
          <w:sz w:val="22"/>
        </w:rPr>
      </w:pPr>
      <w:bookmarkStart w:name="SECTION 2 - SERVICES TO BE PROVIDED" w:id="1"/>
      <w:bookmarkEnd w:id="1"/>
      <w:r>
        <w:rPr/>
      </w:r>
      <w:r>
        <w:rPr>
          <w:rFonts w:ascii="Arial"/>
          <w:b/>
          <w:sz w:val="22"/>
          <w:u w:val="single"/>
        </w:rPr>
        <w:t>SECTION</w:t>
      </w:r>
      <w:r>
        <w:rPr>
          <w:rFonts w:ascii="Arial"/>
          <w:b/>
          <w:spacing w:val="-3"/>
          <w:sz w:val="22"/>
          <w:u w:val="single"/>
        </w:rPr>
        <w:t> </w:t>
      </w:r>
      <w:r>
        <w:rPr>
          <w:rFonts w:ascii="Arial"/>
          <w:b/>
          <w:sz w:val="22"/>
          <w:u w:val="single"/>
        </w:rPr>
        <w:t>2</w:t>
      </w:r>
      <w:r>
        <w:rPr>
          <w:rFonts w:ascii="Arial"/>
          <w:b/>
          <w:spacing w:val="-3"/>
          <w:sz w:val="22"/>
          <w:u w:val="single"/>
        </w:rPr>
        <w:t> </w:t>
      </w:r>
      <w:r>
        <w:rPr>
          <w:rFonts w:ascii="Arial"/>
          <w:b/>
          <w:sz w:val="22"/>
          <w:u w:val="single"/>
        </w:rPr>
        <w:t>-</w:t>
      </w:r>
      <w:r>
        <w:rPr>
          <w:rFonts w:ascii="Arial"/>
          <w:b/>
          <w:spacing w:val="-4"/>
          <w:sz w:val="22"/>
          <w:u w:val="single"/>
        </w:rPr>
        <w:t> </w:t>
      </w:r>
      <w:r>
        <w:rPr>
          <w:rFonts w:ascii="Arial"/>
          <w:b/>
          <w:sz w:val="22"/>
          <w:u w:val="single"/>
        </w:rPr>
        <w:t>SERVICES</w:t>
      </w:r>
      <w:r>
        <w:rPr>
          <w:rFonts w:ascii="Arial"/>
          <w:b/>
          <w:spacing w:val="-3"/>
          <w:sz w:val="22"/>
          <w:u w:val="single"/>
        </w:rPr>
        <w:t> </w:t>
      </w:r>
      <w:r>
        <w:rPr>
          <w:rFonts w:ascii="Arial"/>
          <w:b/>
          <w:sz w:val="22"/>
          <w:u w:val="single"/>
        </w:rPr>
        <w:t>TO</w:t>
      </w:r>
      <w:r>
        <w:rPr>
          <w:rFonts w:ascii="Arial"/>
          <w:b/>
          <w:spacing w:val="-1"/>
          <w:sz w:val="22"/>
          <w:u w:val="single"/>
        </w:rPr>
        <w:t> </w:t>
      </w:r>
      <w:r>
        <w:rPr>
          <w:rFonts w:ascii="Arial"/>
          <w:b/>
          <w:sz w:val="22"/>
          <w:u w:val="single"/>
        </w:rPr>
        <w:t>BE</w:t>
      </w:r>
      <w:r>
        <w:rPr>
          <w:rFonts w:ascii="Arial"/>
          <w:b/>
          <w:spacing w:val="-2"/>
          <w:sz w:val="22"/>
          <w:u w:val="single"/>
        </w:rPr>
        <w:t> PROVIDED</w:t>
      </w:r>
    </w:p>
    <w:p>
      <w:pPr>
        <w:pStyle w:val="BodyText"/>
        <w:spacing w:before="3"/>
        <w:rPr>
          <w:rFonts w:ascii="Arial"/>
          <w:b/>
        </w:rPr>
      </w:pPr>
    </w:p>
    <w:p>
      <w:pPr>
        <w:pStyle w:val="BodyText"/>
        <w:tabs>
          <w:tab w:pos="1079" w:val="left" w:leader="none"/>
        </w:tabs>
        <w:ind w:left="1080" w:right="579" w:hanging="721"/>
      </w:pPr>
      <w:r>
        <w:rPr>
          <w:spacing w:val="-4"/>
        </w:rPr>
        <w:t>2(1)</w:t>
      </w:r>
      <w:r>
        <w:rPr/>
        <w:tab/>
        <w:t>Manitoba</w:t>
      </w:r>
      <w:r>
        <w:rPr>
          <w:spacing w:val="-2"/>
        </w:rPr>
        <w:t> </w:t>
      </w:r>
      <w:r>
        <w:rPr/>
        <w:t>agrees</w:t>
      </w:r>
      <w:r>
        <w:rPr>
          <w:spacing w:val="-4"/>
        </w:rPr>
        <w:t> </w:t>
      </w:r>
      <w:r>
        <w:rPr/>
        <w:t>to</w:t>
      </w:r>
      <w:r>
        <w:rPr>
          <w:spacing w:val="-4"/>
        </w:rPr>
        <w:t> </w:t>
      </w:r>
      <w:r>
        <w:rPr/>
        <w:t>retain</w:t>
      </w:r>
      <w:r>
        <w:rPr>
          <w:spacing w:val="-2"/>
        </w:rPr>
        <w:t> </w:t>
      </w:r>
      <w:r>
        <w:rPr/>
        <w:t>the</w:t>
      </w:r>
      <w:r>
        <w:rPr>
          <w:spacing w:val="-4"/>
        </w:rPr>
        <w:t> </w:t>
      </w:r>
      <w:r>
        <w:rPr/>
        <w:t>Service</w:t>
      </w:r>
      <w:r>
        <w:rPr>
          <w:spacing w:val="-2"/>
        </w:rPr>
        <w:t> </w:t>
      </w:r>
      <w:r>
        <w:rPr/>
        <w:t>Provider to</w:t>
      </w:r>
      <w:r>
        <w:rPr>
          <w:spacing w:val="-4"/>
        </w:rPr>
        <w:t> </w:t>
      </w:r>
      <w:r>
        <w:rPr/>
        <w:t>provide</w:t>
      </w:r>
      <w:r>
        <w:rPr>
          <w:spacing w:val="-2"/>
        </w:rPr>
        <w:t> </w:t>
      </w:r>
      <w:r>
        <w:rPr/>
        <w:t>the</w:t>
      </w:r>
      <w:r>
        <w:rPr>
          <w:spacing w:val="-4"/>
        </w:rPr>
        <w:t> </w:t>
      </w:r>
      <w:r>
        <w:rPr/>
        <w:t>services</w:t>
      </w:r>
      <w:r>
        <w:rPr>
          <w:spacing w:val="-1"/>
        </w:rPr>
        <w:t> </w:t>
      </w:r>
      <w:r>
        <w:rPr/>
        <w:t>outlined</w:t>
      </w:r>
      <w:r>
        <w:rPr>
          <w:spacing w:val="-2"/>
        </w:rPr>
        <w:t> </w:t>
      </w:r>
      <w:r>
        <w:rPr/>
        <w:t>in</w:t>
      </w:r>
      <w:r>
        <w:rPr>
          <w:spacing w:val="-2"/>
        </w:rPr>
        <w:t> </w:t>
      </w:r>
      <w:r>
        <w:rPr/>
        <w:t>the</w:t>
      </w:r>
      <w:r>
        <w:rPr>
          <w:spacing w:val="-2"/>
        </w:rPr>
        <w:t> </w:t>
      </w:r>
      <w:r>
        <w:rPr/>
        <w:t>attached Schedule “A” (called the “Services”) and the Service Provider agrees to provide the Services on the terms and conditions set out in this Agreement.</w:t>
      </w:r>
    </w:p>
    <w:p>
      <w:pPr>
        <w:pStyle w:val="BodyText"/>
        <w:tabs>
          <w:tab w:pos="1079" w:val="left" w:leader="none"/>
        </w:tabs>
        <w:spacing w:before="251"/>
        <w:ind w:left="360"/>
      </w:pPr>
      <w:r>
        <w:rPr>
          <w:spacing w:val="-4"/>
        </w:rPr>
        <w:t>2(2)</w:t>
      </w:r>
      <w:r>
        <w:rPr/>
        <w:tab/>
        <w:t>Schedule</w:t>
      </w:r>
      <w:r>
        <w:rPr>
          <w:spacing w:val="-3"/>
        </w:rPr>
        <w:t> </w:t>
      </w:r>
      <w:r>
        <w:rPr/>
        <w:t>“A”</w:t>
      </w:r>
      <w:r>
        <w:rPr>
          <w:spacing w:val="-6"/>
        </w:rPr>
        <w:t> </w:t>
      </w:r>
      <w:r>
        <w:rPr/>
        <w:t>forms</w:t>
      </w:r>
      <w:r>
        <w:rPr>
          <w:spacing w:val="-5"/>
        </w:rPr>
        <w:t> </w:t>
      </w:r>
      <w:r>
        <w:rPr/>
        <w:t>part</w:t>
      </w:r>
      <w:r>
        <w:rPr>
          <w:spacing w:val="-4"/>
        </w:rPr>
        <w:t> </w:t>
      </w:r>
      <w:r>
        <w:rPr/>
        <w:t>of</w:t>
      </w:r>
      <w:r>
        <w:rPr>
          <w:spacing w:val="-1"/>
        </w:rPr>
        <w:t> </w:t>
      </w:r>
      <w:r>
        <w:rPr/>
        <w:t>this</w:t>
      </w:r>
      <w:r>
        <w:rPr>
          <w:spacing w:val="-1"/>
        </w:rPr>
        <w:t> </w:t>
      </w:r>
      <w:r>
        <w:rPr>
          <w:spacing w:val="-2"/>
        </w:rPr>
        <w:t>Agreement.</w:t>
      </w:r>
    </w:p>
    <w:p>
      <w:pPr>
        <w:pStyle w:val="BodyText"/>
      </w:pPr>
    </w:p>
    <w:p>
      <w:pPr>
        <w:pStyle w:val="BodyText"/>
        <w:tabs>
          <w:tab w:pos="1079" w:val="left" w:leader="none"/>
        </w:tabs>
        <w:spacing w:before="1"/>
        <w:ind w:left="1080" w:right="949" w:hanging="721"/>
      </w:pPr>
      <w:r>
        <w:rPr>
          <w:spacing w:val="-4"/>
        </w:rPr>
        <w:t>2(3)</w:t>
      </w:r>
      <w:r>
        <w:rPr/>
        <w:tab/>
        <w:t>Manitoba</w:t>
      </w:r>
      <w:r>
        <w:rPr>
          <w:spacing w:val="-2"/>
        </w:rPr>
        <w:t> </w:t>
      </w:r>
      <w:r>
        <w:rPr/>
        <w:t>and</w:t>
      </w:r>
      <w:r>
        <w:rPr>
          <w:spacing w:val="-5"/>
        </w:rPr>
        <w:t> </w:t>
      </w:r>
      <w:r>
        <w:rPr/>
        <w:t>the</w:t>
      </w:r>
      <w:r>
        <w:rPr>
          <w:spacing w:val="-3"/>
        </w:rPr>
        <w:t> </w:t>
      </w:r>
      <w:r>
        <w:rPr/>
        <w:t>Service</w:t>
      </w:r>
      <w:r>
        <w:rPr>
          <w:spacing w:val="-3"/>
        </w:rPr>
        <w:t> </w:t>
      </w:r>
      <w:r>
        <w:rPr/>
        <w:t>Provider</w:t>
      </w:r>
      <w:r>
        <w:rPr>
          <w:spacing w:val="-1"/>
        </w:rPr>
        <w:t> </w:t>
      </w:r>
      <w:r>
        <w:rPr/>
        <w:t>agree</w:t>
      </w:r>
      <w:r>
        <w:rPr>
          <w:spacing w:val="-5"/>
        </w:rPr>
        <w:t> </w:t>
      </w:r>
      <w:r>
        <w:rPr/>
        <w:t>that</w:t>
      </w:r>
      <w:r>
        <w:rPr>
          <w:spacing w:val="-1"/>
        </w:rPr>
        <w:t> </w:t>
      </w:r>
      <w:r>
        <w:rPr/>
        <w:t>any</w:t>
      </w:r>
      <w:r>
        <w:rPr>
          <w:spacing w:val="-2"/>
        </w:rPr>
        <w:t> </w:t>
      </w:r>
      <w:r>
        <w:rPr/>
        <w:t>work</w:t>
      </w:r>
      <w:r>
        <w:rPr>
          <w:spacing w:val="-2"/>
        </w:rPr>
        <w:t> </w:t>
      </w:r>
      <w:r>
        <w:rPr/>
        <w:t>performed</w:t>
      </w:r>
      <w:r>
        <w:rPr>
          <w:spacing w:val="-3"/>
        </w:rPr>
        <w:t> </w:t>
      </w:r>
      <w:r>
        <w:rPr/>
        <w:t>by</w:t>
      </w:r>
      <w:r>
        <w:rPr>
          <w:spacing w:val="-7"/>
        </w:rPr>
        <w:t> </w:t>
      </w:r>
      <w:r>
        <w:rPr/>
        <w:t>the</w:t>
      </w:r>
      <w:r>
        <w:rPr>
          <w:spacing w:val="-5"/>
        </w:rPr>
        <w:t> </w:t>
      </w:r>
      <w:r>
        <w:rPr/>
        <w:t>Service</w:t>
      </w:r>
      <w:r>
        <w:rPr>
          <w:spacing w:val="-3"/>
        </w:rPr>
        <w:t> </w:t>
      </w:r>
      <w:r>
        <w:rPr/>
        <w:t>Provider outside the scope of Schedule “A” without the prior written approval of Manitoba shall be deemed to be gratuitous on the Service Provider’s part, and Manitoba has no liability with respect to such work.</w:t>
      </w:r>
    </w:p>
    <w:p>
      <w:pPr>
        <w:pStyle w:val="BodyText"/>
        <w:tabs>
          <w:tab w:pos="1079" w:val="left" w:leader="none"/>
        </w:tabs>
        <w:spacing w:before="252"/>
        <w:ind w:left="1080" w:right="768" w:hanging="721"/>
      </w:pPr>
      <w:r>
        <w:rPr>
          <w:spacing w:val="-4"/>
        </w:rPr>
        <w:t>2(4)</w:t>
      </w:r>
      <w:r>
        <w:rPr/>
        <w:tab/>
        <w:t>The</w:t>
      </w:r>
      <w:r>
        <w:rPr>
          <w:spacing w:val="-6"/>
        </w:rPr>
        <w:t> </w:t>
      </w:r>
      <w:r>
        <w:rPr/>
        <w:t>Service</w:t>
      </w:r>
      <w:r>
        <w:rPr>
          <w:spacing w:val="-4"/>
        </w:rPr>
        <w:t> </w:t>
      </w:r>
      <w:r>
        <w:rPr/>
        <w:t>Provider,</w:t>
      </w:r>
      <w:r>
        <w:rPr>
          <w:spacing w:val="-2"/>
        </w:rPr>
        <w:t> </w:t>
      </w:r>
      <w:r>
        <w:rPr/>
        <w:t>when</w:t>
      </w:r>
      <w:r>
        <w:rPr>
          <w:spacing w:val="-4"/>
        </w:rPr>
        <w:t> </w:t>
      </w:r>
      <w:r>
        <w:rPr/>
        <w:t>applicable,</w:t>
      </w:r>
      <w:r>
        <w:rPr>
          <w:spacing w:val="-2"/>
        </w:rPr>
        <w:t> </w:t>
      </w:r>
      <w:r>
        <w:rPr/>
        <w:t>shall</w:t>
      </w:r>
      <w:r>
        <w:rPr>
          <w:spacing w:val="-4"/>
        </w:rPr>
        <w:t> </w:t>
      </w:r>
      <w:r>
        <w:rPr/>
        <w:t>provide</w:t>
      </w:r>
      <w:r>
        <w:rPr>
          <w:spacing w:val="-1"/>
        </w:rPr>
        <w:t> </w:t>
      </w:r>
      <w:r>
        <w:rPr/>
        <w:t>written</w:t>
      </w:r>
      <w:r>
        <w:rPr>
          <w:spacing w:val="-4"/>
        </w:rPr>
        <w:t> </w:t>
      </w:r>
      <w:r>
        <w:rPr/>
        <w:t>progress</w:t>
      </w:r>
      <w:r>
        <w:rPr>
          <w:spacing w:val="-6"/>
        </w:rPr>
        <w:t> </w:t>
      </w:r>
      <w:r>
        <w:rPr/>
        <w:t>reports,</w:t>
      </w:r>
      <w:r>
        <w:rPr>
          <w:spacing w:val="-2"/>
        </w:rPr>
        <w:t> </w:t>
      </w:r>
      <w:r>
        <w:rPr/>
        <w:t>satisfactory</w:t>
      </w:r>
      <w:r>
        <w:rPr>
          <w:spacing w:val="-6"/>
        </w:rPr>
        <w:t> </w:t>
      </w:r>
      <w:r>
        <w:rPr/>
        <w:t>in form and content to Manitoba, with respect to the provision of the Services as outlined in Schedule “A”.</w:t>
      </w:r>
    </w:p>
    <w:p>
      <w:pPr>
        <w:pStyle w:val="BodyText"/>
        <w:spacing w:before="251"/>
      </w:pPr>
    </w:p>
    <w:p>
      <w:pPr>
        <w:spacing w:before="0"/>
        <w:ind w:left="360" w:right="0" w:firstLine="0"/>
        <w:jc w:val="left"/>
        <w:rPr>
          <w:rFonts w:ascii="Arial" w:hAnsi="Arial"/>
          <w:b/>
          <w:sz w:val="22"/>
        </w:rPr>
      </w:pPr>
      <w:bookmarkStart w:name="SECTION 3 - PERFORMANCE OF THE SERVICE P" w:id="2"/>
      <w:bookmarkEnd w:id="2"/>
      <w:r>
        <w:rPr/>
      </w:r>
      <w:r>
        <w:rPr>
          <w:rFonts w:ascii="Arial" w:hAnsi="Arial"/>
          <w:b/>
          <w:sz w:val="22"/>
          <w:u w:val="single"/>
        </w:rPr>
        <w:t>SECTION</w:t>
      </w:r>
      <w:r>
        <w:rPr>
          <w:rFonts w:ascii="Arial" w:hAnsi="Arial"/>
          <w:b/>
          <w:spacing w:val="-7"/>
          <w:sz w:val="22"/>
          <w:u w:val="single"/>
        </w:rPr>
        <w:t> </w:t>
      </w:r>
      <w:r>
        <w:rPr>
          <w:rFonts w:ascii="Arial" w:hAnsi="Arial"/>
          <w:b/>
          <w:sz w:val="22"/>
          <w:u w:val="single"/>
        </w:rPr>
        <w:t>3</w:t>
      </w:r>
      <w:r>
        <w:rPr>
          <w:rFonts w:ascii="Arial" w:hAnsi="Arial"/>
          <w:b/>
          <w:spacing w:val="-5"/>
          <w:sz w:val="22"/>
          <w:u w:val="single"/>
        </w:rPr>
        <w:t> </w:t>
      </w:r>
      <w:r>
        <w:rPr>
          <w:rFonts w:ascii="Arial" w:hAnsi="Arial"/>
          <w:b/>
          <w:sz w:val="22"/>
          <w:u w:val="single"/>
        </w:rPr>
        <w:t>-</w:t>
      </w:r>
      <w:r>
        <w:rPr>
          <w:rFonts w:ascii="Arial" w:hAnsi="Arial"/>
          <w:b/>
          <w:spacing w:val="-5"/>
          <w:sz w:val="22"/>
          <w:u w:val="single"/>
        </w:rPr>
        <w:t> </w:t>
      </w:r>
      <w:r>
        <w:rPr>
          <w:rFonts w:ascii="Arial" w:hAnsi="Arial"/>
          <w:b/>
          <w:sz w:val="22"/>
          <w:u w:val="single"/>
        </w:rPr>
        <w:t>PERFORMANCE</w:t>
      </w:r>
      <w:r>
        <w:rPr>
          <w:rFonts w:ascii="Arial" w:hAnsi="Arial"/>
          <w:b/>
          <w:spacing w:val="-5"/>
          <w:sz w:val="22"/>
          <w:u w:val="single"/>
        </w:rPr>
        <w:t> </w:t>
      </w:r>
      <w:r>
        <w:rPr>
          <w:rFonts w:ascii="Arial" w:hAnsi="Arial"/>
          <w:b/>
          <w:sz w:val="22"/>
          <w:u w:val="single"/>
        </w:rPr>
        <w:t>OF</w:t>
      </w:r>
      <w:r>
        <w:rPr>
          <w:rFonts w:ascii="Arial" w:hAnsi="Arial"/>
          <w:b/>
          <w:spacing w:val="-4"/>
          <w:sz w:val="22"/>
          <w:u w:val="single"/>
        </w:rPr>
        <w:t> </w:t>
      </w:r>
      <w:r>
        <w:rPr>
          <w:rFonts w:ascii="Arial" w:hAnsi="Arial"/>
          <w:b/>
          <w:sz w:val="22"/>
          <w:u w:val="single"/>
        </w:rPr>
        <w:t>THE</w:t>
      </w:r>
      <w:r>
        <w:rPr>
          <w:rFonts w:ascii="Arial" w:hAnsi="Arial"/>
          <w:b/>
          <w:spacing w:val="-5"/>
          <w:sz w:val="22"/>
          <w:u w:val="single"/>
        </w:rPr>
        <w:t> </w:t>
      </w:r>
      <w:r>
        <w:rPr>
          <w:rFonts w:ascii="Arial" w:hAnsi="Arial"/>
          <w:b/>
          <w:sz w:val="22"/>
          <w:u w:val="single"/>
        </w:rPr>
        <w:t>SERVICE</w:t>
      </w:r>
      <w:r>
        <w:rPr>
          <w:rFonts w:ascii="Arial" w:hAnsi="Arial"/>
          <w:b/>
          <w:spacing w:val="-4"/>
          <w:sz w:val="22"/>
          <w:u w:val="single"/>
        </w:rPr>
        <w:t> </w:t>
      </w:r>
      <w:r>
        <w:rPr>
          <w:rFonts w:ascii="Arial" w:hAnsi="Arial"/>
          <w:b/>
          <w:sz w:val="22"/>
          <w:u w:val="single"/>
        </w:rPr>
        <w:t>PROVIDER’S</w:t>
      </w:r>
      <w:r>
        <w:rPr>
          <w:rFonts w:ascii="Arial" w:hAnsi="Arial"/>
          <w:b/>
          <w:spacing w:val="-6"/>
          <w:sz w:val="22"/>
          <w:u w:val="single"/>
        </w:rPr>
        <w:t> </w:t>
      </w:r>
      <w:r>
        <w:rPr>
          <w:rFonts w:ascii="Arial" w:hAnsi="Arial"/>
          <w:b/>
          <w:spacing w:val="-2"/>
          <w:sz w:val="22"/>
          <w:u w:val="single"/>
        </w:rPr>
        <w:t>OBLIGATIONS</w:t>
      </w:r>
    </w:p>
    <w:p>
      <w:pPr>
        <w:pStyle w:val="BodyText"/>
        <w:spacing w:before="3"/>
        <w:rPr>
          <w:rFonts w:ascii="Arial"/>
          <w:b/>
        </w:rPr>
      </w:pPr>
    </w:p>
    <w:p>
      <w:pPr>
        <w:pStyle w:val="BodyText"/>
        <w:tabs>
          <w:tab w:pos="1079" w:val="left" w:leader="none"/>
        </w:tabs>
        <w:ind w:left="360"/>
      </w:pPr>
      <w:r>
        <w:rPr>
          <w:spacing w:val="-4"/>
        </w:rPr>
        <w:t>3(1)</w:t>
      </w:r>
      <w:r>
        <w:rPr/>
        <w:tab/>
        <w:t>The</w:t>
      </w:r>
      <w:r>
        <w:rPr>
          <w:spacing w:val="-10"/>
        </w:rPr>
        <w:t> </w:t>
      </w:r>
      <w:r>
        <w:rPr/>
        <w:t>Service</w:t>
      </w:r>
      <w:r>
        <w:rPr>
          <w:spacing w:val="-5"/>
        </w:rPr>
        <w:t> </w:t>
      </w:r>
      <w:r>
        <w:rPr/>
        <w:t>Provider</w:t>
      </w:r>
      <w:r>
        <w:rPr>
          <w:spacing w:val="-4"/>
        </w:rPr>
        <w:t> </w:t>
      </w:r>
      <w:r>
        <w:rPr/>
        <w:t>represents</w:t>
      </w:r>
      <w:r>
        <w:rPr>
          <w:spacing w:val="-7"/>
        </w:rPr>
        <w:t> </w:t>
      </w:r>
      <w:r>
        <w:rPr/>
        <w:t>and</w:t>
      </w:r>
      <w:r>
        <w:rPr>
          <w:spacing w:val="-5"/>
        </w:rPr>
        <w:t> </w:t>
      </w:r>
      <w:r>
        <w:rPr/>
        <w:t>warrants</w:t>
      </w:r>
      <w:r>
        <w:rPr>
          <w:spacing w:val="-7"/>
        </w:rPr>
        <w:t> </w:t>
      </w:r>
      <w:r>
        <w:rPr>
          <w:spacing w:val="-2"/>
        </w:rPr>
        <w:t>that:</w:t>
      </w:r>
    </w:p>
    <w:p>
      <w:pPr>
        <w:pStyle w:val="BodyText"/>
      </w:pPr>
    </w:p>
    <w:p>
      <w:pPr>
        <w:pStyle w:val="ListParagraph"/>
        <w:numPr>
          <w:ilvl w:val="1"/>
          <w:numId w:val="1"/>
        </w:numPr>
        <w:tabs>
          <w:tab w:pos="1490" w:val="left" w:leader="none"/>
          <w:tab w:pos="1492" w:val="left" w:leader="none"/>
        </w:tabs>
        <w:spacing w:line="240" w:lineRule="auto" w:before="1" w:after="0"/>
        <w:ind w:left="1492" w:right="608" w:hanging="413"/>
        <w:jc w:val="left"/>
        <w:rPr>
          <w:sz w:val="22"/>
        </w:rPr>
      </w:pPr>
      <w:r>
        <w:rPr>
          <w:sz w:val="22"/>
        </w:rPr>
        <w:t>the</w:t>
      </w:r>
      <w:r>
        <w:rPr>
          <w:spacing w:val="-3"/>
          <w:sz w:val="22"/>
        </w:rPr>
        <w:t> </w:t>
      </w:r>
      <w:r>
        <w:rPr>
          <w:sz w:val="22"/>
        </w:rPr>
        <w:t>Service</w:t>
      </w:r>
      <w:r>
        <w:rPr>
          <w:spacing w:val="-3"/>
          <w:sz w:val="22"/>
        </w:rPr>
        <w:t> </w:t>
      </w:r>
      <w:r>
        <w:rPr>
          <w:sz w:val="22"/>
        </w:rPr>
        <w:t>Provider</w:t>
      </w:r>
      <w:r>
        <w:rPr>
          <w:spacing w:val="-1"/>
          <w:sz w:val="22"/>
        </w:rPr>
        <w:t> </w:t>
      </w:r>
      <w:r>
        <w:rPr>
          <w:sz w:val="22"/>
        </w:rPr>
        <w:t>possesses</w:t>
      </w:r>
      <w:r>
        <w:rPr>
          <w:spacing w:val="-5"/>
          <w:sz w:val="22"/>
        </w:rPr>
        <w:t> </w:t>
      </w:r>
      <w:r>
        <w:rPr>
          <w:sz w:val="22"/>
        </w:rPr>
        <w:t>the</w:t>
      </w:r>
      <w:r>
        <w:rPr>
          <w:spacing w:val="-3"/>
          <w:sz w:val="22"/>
        </w:rPr>
        <w:t> </w:t>
      </w:r>
      <w:r>
        <w:rPr>
          <w:sz w:val="22"/>
        </w:rPr>
        <w:t>necessary</w:t>
      </w:r>
      <w:r>
        <w:rPr>
          <w:spacing w:val="-5"/>
          <w:sz w:val="22"/>
        </w:rPr>
        <w:t> </w:t>
      </w:r>
      <w:r>
        <w:rPr>
          <w:sz w:val="22"/>
        </w:rPr>
        <w:t>skills,</w:t>
      </w:r>
      <w:r>
        <w:rPr>
          <w:spacing w:val="-1"/>
          <w:sz w:val="22"/>
        </w:rPr>
        <w:t> </w:t>
      </w:r>
      <w:r>
        <w:rPr>
          <w:sz w:val="22"/>
        </w:rPr>
        <w:t>expertise</w:t>
      </w:r>
      <w:r>
        <w:rPr>
          <w:spacing w:val="-3"/>
          <w:sz w:val="22"/>
        </w:rPr>
        <w:t> </w:t>
      </w:r>
      <w:r>
        <w:rPr>
          <w:sz w:val="22"/>
        </w:rPr>
        <w:t>and</w:t>
      </w:r>
      <w:r>
        <w:rPr>
          <w:spacing w:val="-5"/>
          <w:sz w:val="22"/>
        </w:rPr>
        <w:t> </w:t>
      </w:r>
      <w:r>
        <w:rPr>
          <w:sz w:val="22"/>
        </w:rPr>
        <w:t>experience</w:t>
      </w:r>
      <w:r>
        <w:rPr>
          <w:spacing w:val="-3"/>
          <w:sz w:val="22"/>
        </w:rPr>
        <w:t> </w:t>
      </w:r>
      <w:r>
        <w:rPr>
          <w:sz w:val="22"/>
        </w:rPr>
        <w:t>to</w:t>
      </w:r>
      <w:r>
        <w:rPr>
          <w:spacing w:val="-5"/>
          <w:sz w:val="22"/>
        </w:rPr>
        <w:t> </w:t>
      </w:r>
      <w:r>
        <w:rPr>
          <w:sz w:val="22"/>
        </w:rPr>
        <w:t>perform the Services in accordance with the provisions of this Agreement; and</w:t>
      </w:r>
    </w:p>
    <w:p>
      <w:pPr>
        <w:pStyle w:val="ListParagraph"/>
        <w:numPr>
          <w:ilvl w:val="1"/>
          <w:numId w:val="1"/>
        </w:numPr>
        <w:tabs>
          <w:tab w:pos="1490" w:val="left" w:leader="none"/>
          <w:tab w:pos="1492" w:val="left" w:leader="none"/>
        </w:tabs>
        <w:spacing w:line="240" w:lineRule="auto" w:before="252" w:after="0"/>
        <w:ind w:left="1492" w:right="624" w:hanging="413"/>
        <w:jc w:val="left"/>
        <w:rPr>
          <w:sz w:val="22"/>
        </w:rPr>
      </w:pPr>
      <w:r>
        <w:rPr>
          <w:sz w:val="22"/>
        </w:rPr>
        <w:t>the</w:t>
      </w:r>
      <w:r>
        <w:rPr>
          <w:spacing w:val="-4"/>
          <w:sz w:val="22"/>
        </w:rPr>
        <w:t> </w:t>
      </w:r>
      <w:r>
        <w:rPr>
          <w:sz w:val="22"/>
        </w:rPr>
        <w:t>Service</w:t>
      </w:r>
      <w:r>
        <w:rPr>
          <w:spacing w:val="-4"/>
          <w:sz w:val="22"/>
        </w:rPr>
        <w:t> </w:t>
      </w:r>
      <w:r>
        <w:rPr>
          <w:sz w:val="22"/>
        </w:rPr>
        <w:t>Provider</w:t>
      </w:r>
      <w:r>
        <w:rPr>
          <w:spacing w:val="-2"/>
          <w:sz w:val="22"/>
        </w:rPr>
        <w:t> </w:t>
      </w:r>
      <w:r>
        <w:rPr>
          <w:sz w:val="22"/>
        </w:rPr>
        <w:t>understands</w:t>
      </w:r>
      <w:r>
        <w:rPr>
          <w:spacing w:val="-6"/>
          <w:sz w:val="22"/>
        </w:rPr>
        <w:t> </w:t>
      </w:r>
      <w:r>
        <w:rPr>
          <w:sz w:val="22"/>
        </w:rPr>
        <w:t>Manitoba’s</w:t>
      </w:r>
      <w:r>
        <w:rPr>
          <w:spacing w:val="-3"/>
          <w:sz w:val="22"/>
        </w:rPr>
        <w:t> </w:t>
      </w:r>
      <w:r>
        <w:rPr>
          <w:sz w:val="22"/>
        </w:rPr>
        <w:t>requirements</w:t>
      </w:r>
      <w:r>
        <w:rPr>
          <w:spacing w:val="-6"/>
          <w:sz w:val="22"/>
        </w:rPr>
        <w:t> </w:t>
      </w:r>
      <w:r>
        <w:rPr>
          <w:sz w:val="22"/>
        </w:rPr>
        <w:t>under</w:t>
      </w:r>
      <w:r>
        <w:rPr>
          <w:spacing w:val="-5"/>
          <w:sz w:val="22"/>
        </w:rPr>
        <w:t> </w:t>
      </w:r>
      <w:r>
        <w:rPr>
          <w:sz w:val="22"/>
        </w:rPr>
        <w:t>this</w:t>
      </w:r>
      <w:r>
        <w:rPr>
          <w:spacing w:val="-3"/>
          <w:sz w:val="22"/>
        </w:rPr>
        <w:t> </w:t>
      </w:r>
      <w:r>
        <w:rPr>
          <w:sz w:val="22"/>
        </w:rPr>
        <w:t>Agreement</w:t>
      </w:r>
      <w:r>
        <w:rPr>
          <w:spacing w:val="-4"/>
          <w:sz w:val="22"/>
        </w:rPr>
        <w:t> </w:t>
      </w:r>
      <w:r>
        <w:rPr>
          <w:sz w:val="22"/>
        </w:rPr>
        <w:t>and</w:t>
      </w:r>
      <w:r>
        <w:rPr>
          <w:spacing w:val="-4"/>
          <w:sz w:val="22"/>
        </w:rPr>
        <w:t> </w:t>
      </w:r>
      <w:r>
        <w:rPr>
          <w:sz w:val="22"/>
        </w:rPr>
        <w:t>will be able to satisfy these requirements.</w:t>
      </w:r>
    </w:p>
    <w:p>
      <w:pPr>
        <w:pStyle w:val="ListParagraph"/>
        <w:spacing w:after="0" w:line="240" w:lineRule="auto"/>
        <w:jc w:val="left"/>
        <w:rPr>
          <w:sz w:val="22"/>
        </w:rPr>
        <w:sectPr>
          <w:type w:val="continuous"/>
          <w:pgSz w:w="12240" w:h="15840"/>
          <w:pgMar w:top="1000" w:bottom="280" w:left="1080" w:right="360"/>
        </w:sectPr>
      </w:pPr>
    </w:p>
    <w:p>
      <w:pPr>
        <w:pStyle w:val="BodyText"/>
        <w:tabs>
          <w:tab w:pos="1079" w:val="left" w:leader="none"/>
        </w:tabs>
        <w:spacing w:before="77"/>
        <w:ind w:left="360"/>
      </w:pPr>
      <w:r>
        <w:rPr>
          <w:spacing w:val="-4"/>
        </w:rPr>
        <w:t>3(2)</w:t>
      </w:r>
      <w:r>
        <w:rPr/>
        <w:tab/>
        <w:t>The</w:t>
      </w:r>
      <w:r>
        <w:rPr>
          <w:spacing w:val="-8"/>
        </w:rPr>
        <w:t> </w:t>
      </w:r>
      <w:r>
        <w:rPr/>
        <w:t>Service</w:t>
      </w:r>
      <w:r>
        <w:rPr>
          <w:spacing w:val="-5"/>
        </w:rPr>
        <w:t> </w:t>
      </w:r>
      <w:r>
        <w:rPr/>
        <w:t>Provider</w:t>
      </w:r>
      <w:r>
        <w:rPr>
          <w:spacing w:val="-3"/>
        </w:rPr>
        <w:t> </w:t>
      </w:r>
      <w:r>
        <w:rPr>
          <w:spacing w:val="-2"/>
        </w:rPr>
        <w:t>agrees:</w:t>
      </w:r>
    </w:p>
    <w:p>
      <w:pPr>
        <w:pStyle w:val="BodyText"/>
      </w:pPr>
    </w:p>
    <w:p>
      <w:pPr>
        <w:pStyle w:val="ListParagraph"/>
        <w:numPr>
          <w:ilvl w:val="0"/>
          <w:numId w:val="2"/>
        </w:numPr>
        <w:tabs>
          <w:tab w:pos="1490" w:val="left" w:leader="none"/>
          <w:tab w:pos="1492" w:val="left" w:leader="none"/>
        </w:tabs>
        <w:spacing w:line="240" w:lineRule="auto" w:before="1" w:after="0"/>
        <w:ind w:left="1492" w:right="1148" w:hanging="413"/>
        <w:jc w:val="left"/>
        <w:rPr>
          <w:sz w:val="22"/>
        </w:rPr>
      </w:pPr>
      <w:r>
        <w:rPr>
          <w:sz w:val="22"/>
        </w:rPr>
        <w:t>that</w:t>
      </w:r>
      <w:r>
        <w:rPr>
          <w:spacing w:val="-3"/>
          <w:sz w:val="22"/>
        </w:rPr>
        <w:t> </w:t>
      </w:r>
      <w:r>
        <w:rPr>
          <w:sz w:val="22"/>
        </w:rPr>
        <w:t>the</w:t>
      </w:r>
      <w:r>
        <w:rPr>
          <w:spacing w:val="-5"/>
          <w:sz w:val="22"/>
        </w:rPr>
        <w:t> </w:t>
      </w:r>
      <w:r>
        <w:rPr>
          <w:sz w:val="22"/>
        </w:rPr>
        <w:t>Services</w:t>
      </w:r>
      <w:r>
        <w:rPr>
          <w:spacing w:val="-2"/>
          <w:sz w:val="22"/>
        </w:rPr>
        <w:t> </w:t>
      </w:r>
      <w:r>
        <w:rPr>
          <w:sz w:val="22"/>
        </w:rPr>
        <w:t>shall</w:t>
      </w:r>
      <w:r>
        <w:rPr>
          <w:spacing w:val="-3"/>
          <w:sz w:val="22"/>
        </w:rPr>
        <w:t> </w:t>
      </w:r>
      <w:r>
        <w:rPr>
          <w:sz w:val="22"/>
        </w:rPr>
        <w:t>be</w:t>
      </w:r>
      <w:r>
        <w:rPr>
          <w:spacing w:val="-3"/>
          <w:sz w:val="22"/>
        </w:rPr>
        <w:t> </w:t>
      </w:r>
      <w:r>
        <w:rPr>
          <w:sz w:val="22"/>
        </w:rPr>
        <w:t>provided</w:t>
      </w:r>
      <w:r>
        <w:rPr>
          <w:spacing w:val="-3"/>
          <w:sz w:val="22"/>
        </w:rPr>
        <w:t> </w:t>
      </w:r>
      <w:r>
        <w:rPr>
          <w:sz w:val="22"/>
        </w:rPr>
        <w:t>by</w:t>
      </w:r>
      <w:r>
        <w:rPr>
          <w:spacing w:val="-5"/>
          <w:sz w:val="22"/>
        </w:rPr>
        <w:t> </w:t>
      </w:r>
      <w:r>
        <w:rPr>
          <w:sz w:val="22"/>
        </w:rPr>
        <w:t>the</w:t>
      </w:r>
      <w:r>
        <w:rPr>
          <w:spacing w:val="-3"/>
          <w:sz w:val="22"/>
        </w:rPr>
        <w:t> </w:t>
      </w:r>
      <w:r>
        <w:rPr>
          <w:sz w:val="22"/>
        </w:rPr>
        <w:t>Service</w:t>
      </w:r>
      <w:r>
        <w:rPr>
          <w:spacing w:val="-3"/>
          <w:sz w:val="22"/>
        </w:rPr>
        <w:t> </w:t>
      </w:r>
      <w:r>
        <w:rPr>
          <w:sz w:val="22"/>
        </w:rPr>
        <w:t>Provider,</w:t>
      </w:r>
      <w:r>
        <w:rPr>
          <w:spacing w:val="-1"/>
          <w:sz w:val="22"/>
        </w:rPr>
        <w:t> </w:t>
      </w:r>
      <w:r>
        <w:rPr>
          <w:sz w:val="22"/>
        </w:rPr>
        <w:t>unless</w:t>
      </w:r>
      <w:r>
        <w:rPr>
          <w:spacing w:val="-5"/>
          <w:sz w:val="22"/>
        </w:rPr>
        <w:t> </w:t>
      </w:r>
      <w:r>
        <w:rPr>
          <w:sz w:val="22"/>
        </w:rPr>
        <w:t>Manitoba</w:t>
      </w:r>
      <w:r>
        <w:rPr>
          <w:spacing w:val="-3"/>
          <w:sz w:val="22"/>
        </w:rPr>
        <w:t> </w:t>
      </w:r>
      <w:r>
        <w:rPr>
          <w:sz w:val="22"/>
        </w:rPr>
        <w:t>agrees otherwise in writing;</w:t>
      </w:r>
    </w:p>
    <w:p>
      <w:pPr>
        <w:pStyle w:val="ListParagraph"/>
        <w:numPr>
          <w:ilvl w:val="0"/>
          <w:numId w:val="2"/>
        </w:numPr>
        <w:tabs>
          <w:tab w:pos="1490" w:val="left" w:leader="none"/>
          <w:tab w:pos="1492" w:val="left" w:leader="none"/>
        </w:tabs>
        <w:spacing w:line="240" w:lineRule="auto" w:before="252" w:after="0"/>
        <w:ind w:left="1492" w:right="842" w:hanging="413"/>
        <w:jc w:val="both"/>
        <w:rPr>
          <w:sz w:val="22"/>
        </w:rPr>
      </w:pPr>
      <w:r>
        <w:rPr>
          <w:sz w:val="22"/>
        </w:rPr>
        <w:t>that</w:t>
      </w:r>
      <w:r>
        <w:rPr>
          <w:spacing w:val="-3"/>
          <w:sz w:val="22"/>
        </w:rPr>
        <w:t> </w:t>
      </w:r>
      <w:r>
        <w:rPr>
          <w:sz w:val="22"/>
        </w:rPr>
        <w:t>the</w:t>
      </w:r>
      <w:r>
        <w:rPr>
          <w:spacing w:val="-5"/>
          <w:sz w:val="22"/>
        </w:rPr>
        <w:t> </w:t>
      </w:r>
      <w:r>
        <w:rPr>
          <w:sz w:val="22"/>
        </w:rPr>
        <w:t>person</w:t>
      </w:r>
      <w:r>
        <w:rPr>
          <w:spacing w:val="-5"/>
          <w:sz w:val="22"/>
        </w:rPr>
        <w:t> </w:t>
      </w:r>
      <w:r>
        <w:rPr>
          <w:sz w:val="22"/>
        </w:rPr>
        <w:t>or</w:t>
      </w:r>
      <w:r>
        <w:rPr>
          <w:spacing w:val="-4"/>
          <w:sz w:val="22"/>
        </w:rPr>
        <w:t> </w:t>
      </w:r>
      <w:r>
        <w:rPr>
          <w:sz w:val="22"/>
        </w:rPr>
        <w:t>persons</w:t>
      </w:r>
      <w:r>
        <w:rPr>
          <w:spacing w:val="-2"/>
          <w:sz w:val="22"/>
        </w:rPr>
        <w:t> </w:t>
      </w:r>
      <w:r>
        <w:rPr>
          <w:sz w:val="22"/>
        </w:rPr>
        <w:t>designated</w:t>
      </w:r>
      <w:r>
        <w:rPr>
          <w:spacing w:val="-5"/>
          <w:sz w:val="22"/>
        </w:rPr>
        <w:t> </w:t>
      </w:r>
      <w:r>
        <w:rPr>
          <w:sz w:val="22"/>
        </w:rPr>
        <w:t>under</w:t>
      </w:r>
      <w:r>
        <w:rPr>
          <w:spacing w:val="-4"/>
          <w:sz w:val="22"/>
        </w:rPr>
        <w:t> </w:t>
      </w:r>
      <w:r>
        <w:rPr>
          <w:sz w:val="22"/>
        </w:rPr>
        <w:t>clause</w:t>
      </w:r>
      <w:r>
        <w:rPr>
          <w:spacing w:val="-3"/>
          <w:sz w:val="22"/>
        </w:rPr>
        <w:t> </w:t>
      </w:r>
      <w:r>
        <w:rPr>
          <w:sz w:val="22"/>
        </w:rPr>
        <w:t>(a)</w:t>
      </w:r>
      <w:r>
        <w:rPr>
          <w:spacing w:val="-1"/>
          <w:sz w:val="22"/>
        </w:rPr>
        <w:t> </w:t>
      </w:r>
      <w:r>
        <w:rPr>
          <w:sz w:val="22"/>
        </w:rPr>
        <w:t>shall</w:t>
      </w:r>
      <w:r>
        <w:rPr>
          <w:spacing w:val="-3"/>
          <w:sz w:val="22"/>
        </w:rPr>
        <w:t> </w:t>
      </w:r>
      <w:r>
        <w:rPr>
          <w:sz w:val="22"/>
        </w:rPr>
        <w:t>devote</w:t>
      </w:r>
      <w:r>
        <w:rPr>
          <w:spacing w:val="-5"/>
          <w:sz w:val="22"/>
        </w:rPr>
        <w:t> </w:t>
      </w:r>
      <w:r>
        <w:rPr>
          <w:sz w:val="22"/>
        </w:rPr>
        <w:t>the</w:t>
      </w:r>
      <w:r>
        <w:rPr>
          <w:spacing w:val="-5"/>
          <w:sz w:val="22"/>
        </w:rPr>
        <w:t> </w:t>
      </w:r>
      <w:r>
        <w:rPr>
          <w:sz w:val="22"/>
        </w:rPr>
        <w:t>time,</w:t>
      </w:r>
      <w:r>
        <w:rPr>
          <w:spacing w:val="-1"/>
          <w:sz w:val="22"/>
        </w:rPr>
        <w:t> </w:t>
      </w:r>
      <w:r>
        <w:rPr>
          <w:sz w:val="22"/>
        </w:rPr>
        <w:t>attention, abilities and expertise necessary</w:t>
      </w:r>
      <w:r>
        <w:rPr>
          <w:spacing w:val="-1"/>
          <w:sz w:val="22"/>
        </w:rPr>
        <w:t> </w:t>
      </w:r>
      <w:r>
        <w:rPr>
          <w:sz w:val="22"/>
        </w:rPr>
        <w:t>to</w:t>
      </w:r>
      <w:r>
        <w:rPr>
          <w:spacing w:val="-1"/>
          <w:sz w:val="22"/>
        </w:rPr>
        <w:t> </w:t>
      </w:r>
      <w:r>
        <w:rPr>
          <w:sz w:val="22"/>
        </w:rPr>
        <w:t>properly</w:t>
      </w:r>
      <w:r>
        <w:rPr>
          <w:spacing w:val="-1"/>
          <w:sz w:val="22"/>
        </w:rPr>
        <w:t> </w:t>
      </w:r>
      <w:r>
        <w:rPr>
          <w:sz w:val="22"/>
        </w:rPr>
        <w:t>perform the</w:t>
      </w:r>
      <w:r>
        <w:rPr>
          <w:spacing w:val="-1"/>
          <w:sz w:val="22"/>
        </w:rPr>
        <w:t> </w:t>
      </w:r>
      <w:r>
        <w:rPr>
          <w:sz w:val="22"/>
        </w:rPr>
        <w:t>Service Provider’s obligations under this Agreement;</w:t>
      </w:r>
    </w:p>
    <w:p>
      <w:pPr>
        <w:pStyle w:val="BodyText"/>
      </w:pPr>
    </w:p>
    <w:p>
      <w:pPr>
        <w:pStyle w:val="ListParagraph"/>
        <w:numPr>
          <w:ilvl w:val="0"/>
          <w:numId w:val="2"/>
        </w:numPr>
        <w:tabs>
          <w:tab w:pos="1490" w:val="left" w:leader="none"/>
          <w:tab w:pos="1492" w:val="left" w:leader="none"/>
        </w:tabs>
        <w:spacing w:line="240" w:lineRule="auto" w:before="1" w:after="0"/>
        <w:ind w:left="1492" w:right="776" w:hanging="413"/>
        <w:jc w:val="both"/>
        <w:rPr>
          <w:sz w:val="22"/>
        </w:rPr>
      </w:pPr>
      <w:r>
        <w:rPr>
          <w:sz w:val="22"/>
        </w:rPr>
        <w:t>to</w:t>
      </w:r>
      <w:r>
        <w:rPr>
          <w:spacing w:val="-3"/>
          <w:sz w:val="22"/>
        </w:rPr>
        <w:t> </w:t>
      </w:r>
      <w:r>
        <w:rPr>
          <w:sz w:val="22"/>
        </w:rPr>
        <w:t>perform</w:t>
      </w:r>
      <w:r>
        <w:rPr>
          <w:spacing w:val="-4"/>
          <w:sz w:val="22"/>
        </w:rPr>
        <w:t> </w:t>
      </w:r>
      <w:r>
        <w:rPr>
          <w:sz w:val="22"/>
        </w:rPr>
        <w:t>all</w:t>
      </w:r>
      <w:r>
        <w:rPr>
          <w:spacing w:val="-3"/>
          <w:sz w:val="22"/>
        </w:rPr>
        <w:t> </w:t>
      </w:r>
      <w:r>
        <w:rPr>
          <w:sz w:val="22"/>
        </w:rPr>
        <w:t>obligations</w:t>
      </w:r>
      <w:r>
        <w:rPr>
          <w:spacing w:val="-5"/>
          <w:sz w:val="22"/>
        </w:rPr>
        <w:t> </w:t>
      </w:r>
      <w:r>
        <w:rPr>
          <w:sz w:val="22"/>
        </w:rPr>
        <w:t>and</w:t>
      </w:r>
      <w:r>
        <w:rPr>
          <w:spacing w:val="-3"/>
          <w:sz w:val="22"/>
        </w:rPr>
        <w:t> </w:t>
      </w:r>
      <w:r>
        <w:rPr>
          <w:sz w:val="22"/>
        </w:rPr>
        <w:t>provide</w:t>
      </w:r>
      <w:r>
        <w:rPr>
          <w:spacing w:val="-3"/>
          <w:sz w:val="22"/>
        </w:rPr>
        <w:t> </w:t>
      </w:r>
      <w:r>
        <w:rPr>
          <w:sz w:val="22"/>
        </w:rPr>
        <w:t>the</w:t>
      </w:r>
      <w:r>
        <w:rPr>
          <w:spacing w:val="-3"/>
          <w:sz w:val="22"/>
        </w:rPr>
        <w:t> </w:t>
      </w:r>
      <w:r>
        <w:rPr>
          <w:sz w:val="22"/>
        </w:rPr>
        <w:t>Services</w:t>
      </w:r>
      <w:r>
        <w:rPr>
          <w:spacing w:val="-2"/>
          <w:sz w:val="22"/>
        </w:rPr>
        <w:t> </w:t>
      </w:r>
      <w:r>
        <w:rPr>
          <w:sz w:val="22"/>
        </w:rPr>
        <w:t>in</w:t>
      </w:r>
      <w:r>
        <w:rPr>
          <w:spacing w:val="-3"/>
          <w:sz w:val="22"/>
        </w:rPr>
        <w:t> </w:t>
      </w:r>
      <w:r>
        <w:rPr>
          <w:sz w:val="22"/>
        </w:rPr>
        <w:t>a</w:t>
      </w:r>
      <w:r>
        <w:rPr>
          <w:spacing w:val="-3"/>
          <w:sz w:val="22"/>
        </w:rPr>
        <w:t> </w:t>
      </w:r>
      <w:r>
        <w:rPr>
          <w:sz w:val="22"/>
        </w:rPr>
        <w:t>professional</w:t>
      </w:r>
      <w:r>
        <w:rPr>
          <w:spacing w:val="-3"/>
          <w:sz w:val="22"/>
        </w:rPr>
        <w:t> </w:t>
      </w:r>
      <w:r>
        <w:rPr>
          <w:sz w:val="22"/>
        </w:rPr>
        <w:t>manner</w:t>
      </w:r>
      <w:r>
        <w:rPr>
          <w:spacing w:val="-1"/>
          <w:sz w:val="22"/>
        </w:rPr>
        <w:t> </w:t>
      </w:r>
      <w:r>
        <w:rPr>
          <w:sz w:val="22"/>
        </w:rPr>
        <w:t>satisfactory to Manitoba; and</w:t>
      </w:r>
    </w:p>
    <w:p>
      <w:pPr>
        <w:pStyle w:val="ListParagraph"/>
        <w:numPr>
          <w:ilvl w:val="0"/>
          <w:numId w:val="2"/>
        </w:numPr>
        <w:tabs>
          <w:tab w:pos="1529" w:val="left" w:leader="none"/>
        </w:tabs>
        <w:spacing w:line="240" w:lineRule="auto" w:before="252" w:after="0"/>
        <w:ind w:left="1529" w:right="0" w:hanging="449"/>
        <w:jc w:val="left"/>
        <w:rPr>
          <w:sz w:val="22"/>
        </w:rPr>
      </w:pPr>
      <w:r>
        <w:rPr>
          <w:sz w:val="22"/>
        </w:rPr>
        <w:t>to</w:t>
      </w:r>
      <w:r>
        <w:rPr>
          <w:spacing w:val="-5"/>
          <w:sz w:val="22"/>
        </w:rPr>
        <w:t> </w:t>
      </w:r>
      <w:r>
        <w:rPr>
          <w:sz w:val="22"/>
        </w:rPr>
        <w:t>comply</w:t>
      </w:r>
      <w:r>
        <w:rPr>
          <w:spacing w:val="-6"/>
          <w:sz w:val="22"/>
        </w:rPr>
        <w:t> </w:t>
      </w:r>
      <w:r>
        <w:rPr>
          <w:sz w:val="22"/>
        </w:rPr>
        <w:t>with</w:t>
      </w:r>
      <w:r>
        <w:rPr>
          <w:spacing w:val="-4"/>
          <w:sz w:val="22"/>
        </w:rPr>
        <w:t> </w:t>
      </w:r>
      <w:r>
        <w:rPr>
          <w:sz w:val="22"/>
        </w:rPr>
        <w:t>all</w:t>
      </w:r>
      <w:r>
        <w:rPr>
          <w:spacing w:val="-4"/>
          <w:sz w:val="22"/>
        </w:rPr>
        <w:t> </w:t>
      </w:r>
      <w:r>
        <w:rPr>
          <w:sz w:val="22"/>
        </w:rPr>
        <w:t>reasonable</w:t>
      </w:r>
      <w:r>
        <w:rPr>
          <w:spacing w:val="-4"/>
          <w:sz w:val="22"/>
        </w:rPr>
        <w:t> </w:t>
      </w:r>
      <w:r>
        <w:rPr>
          <w:sz w:val="22"/>
        </w:rPr>
        <w:t>directions</w:t>
      </w:r>
      <w:r>
        <w:rPr>
          <w:spacing w:val="-3"/>
          <w:sz w:val="22"/>
        </w:rPr>
        <w:t> </w:t>
      </w:r>
      <w:r>
        <w:rPr>
          <w:sz w:val="22"/>
        </w:rPr>
        <w:t>and</w:t>
      </w:r>
      <w:r>
        <w:rPr>
          <w:spacing w:val="-6"/>
          <w:sz w:val="22"/>
        </w:rPr>
        <w:t> </w:t>
      </w:r>
      <w:r>
        <w:rPr>
          <w:sz w:val="22"/>
        </w:rPr>
        <w:t>requests</w:t>
      </w:r>
      <w:r>
        <w:rPr>
          <w:spacing w:val="-3"/>
          <w:sz w:val="22"/>
        </w:rPr>
        <w:t> </w:t>
      </w:r>
      <w:r>
        <w:rPr>
          <w:sz w:val="22"/>
        </w:rPr>
        <w:t>of</w:t>
      </w:r>
      <w:r>
        <w:rPr>
          <w:spacing w:val="-2"/>
          <w:sz w:val="22"/>
        </w:rPr>
        <w:t> Manitoba.</w:t>
      </w:r>
    </w:p>
    <w:p>
      <w:pPr>
        <w:pStyle w:val="BodyText"/>
        <w:spacing w:before="250"/>
      </w:pPr>
    </w:p>
    <w:p>
      <w:pPr>
        <w:spacing w:before="1"/>
        <w:ind w:left="360" w:right="0" w:firstLine="0"/>
        <w:jc w:val="left"/>
        <w:rPr>
          <w:rFonts w:ascii="Arial" w:hAnsi="Arial"/>
          <w:b/>
          <w:sz w:val="22"/>
        </w:rPr>
      </w:pPr>
      <w:bookmarkStart w:name="SECTION 4 – SERVICE PROVIDER’S FEES" w:id="3"/>
      <w:bookmarkEnd w:id="3"/>
      <w:r>
        <w:rPr/>
      </w:r>
      <w:r>
        <w:rPr>
          <w:rFonts w:ascii="Arial" w:hAnsi="Arial"/>
          <w:b/>
          <w:sz w:val="22"/>
          <w:u w:val="single"/>
        </w:rPr>
        <w:t>SECTION</w:t>
      </w:r>
      <w:r>
        <w:rPr>
          <w:rFonts w:ascii="Arial" w:hAnsi="Arial"/>
          <w:b/>
          <w:spacing w:val="-4"/>
          <w:sz w:val="22"/>
          <w:u w:val="single"/>
        </w:rPr>
        <w:t> </w:t>
      </w:r>
      <w:r>
        <w:rPr>
          <w:rFonts w:ascii="Arial" w:hAnsi="Arial"/>
          <w:b/>
          <w:sz w:val="22"/>
          <w:u w:val="single"/>
        </w:rPr>
        <w:t>4</w:t>
      </w:r>
      <w:r>
        <w:rPr>
          <w:rFonts w:ascii="Arial" w:hAnsi="Arial"/>
          <w:b/>
          <w:spacing w:val="-3"/>
          <w:sz w:val="22"/>
          <w:u w:val="single"/>
        </w:rPr>
        <w:t> </w:t>
      </w:r>
      <w:r>
        <w:rPr>
          <w:rFonts w:ascii="Arial" w:hAnsi="Arial"/>
          <w:b/>
          <w:sz w:val="22"/>
          <w:u w:val="single"/>
        </w:rPr>
        <w:t>–</w:t>
      </w:r>
      <w:r>
        <w:rPr>
          <w:rFonts w:ascii="Arial" w:hAnsi="Arial"/>
          <w:b/>
          <w:spacing w:val="-3"/>
          <w:sz w:val="22"/>
          <w:u w:val="single"/>
        </w:rPr>
        <w:t> </w:t>
      </w:r>
      <w:r>
        <w:rPr>
          <w:rFonts w:ascii="Arial" w:hAnsi="Arial"/>
          <w:b/>
          <w:sz w:val="22"/>
          <w:u w:val="single"/>
        </w:rPr>
        <w:t>SERVICE</w:t>
      </w:r>
      <w:r>
        <w:rPr>
          <w:rFonts w:ascii="Arial" w:hAnsi="Arial"/>
          <w:b/>
          <w:spacing w:val="-5"/>
          <w:sz w:val="22"/>
          <w:u w:val="single"/>
        </w:rPr>
        <w:t> </w:t>
      </w:r>
      <w:r>
        <w:rPr>
          <w:rFonts w:ascii="Arial" w:hAnsi="Arial"/>
          <w:b/>
          <w:sz w:val="22"/>
          <w:u w:val="single"/>
        </w:rPr>
        <w:t>PROVIDER’S</w:t>
      </w:r>
      <w:r>
        <w:rPr>
          <w:rFonts w:ascii="Arial" w:hAnsi="Arial"/>
          <w:b/>
          <w:spacing w:val="-3"/>
          <w:sz w:val="22"/>
          <w:u w:val="single"/>
        </w:rPr>
        <w:t> </w:t>
      </w:r>
      <w:r>
        <w:rPr>
          <w:rFonts w:ascii="Arial" w:hAnsi="Arial"/>
          <w:b/>
          <w:spacing w:val="-4"/>
          <w:sz w:val="22"/>
          <w:u w:val="single"/>
        </w:rPr>
        <w:t>FEES</w:t>
      </w:r>
    </w:p>
    <w:p>
      <w:pPr>
        <w:pStyle w:val="BodyText"/>
        <w:spacing w:before="2"/>
        <w:rPr>
          <w:rFonts w:ascii="Arial"/>
          <w:b/>
        </w:rPr>
      </w:pPr>
    </w:p>
    <w:p>
      <w:pPr>
        <w:pStyle w:val="BodyText"/>
        <w:tabs>
          <w:tab w:pos="1079" w:val="left" w:leader="none"/>
        </w:tabs>
        <w:ind w:left="1080" w:right="579" w:hanging="721"/>
      </w:pPr>
      <w:r>
        <w:rPr>
          <w:spacing w:val="-4"/>
        </w:rPr>
        <w:t>4(1)</w:t>
      </w:r>
      <w:r>
        <w:rPr/>
        <w:tab/>
        <w:t>Subject</w:t>
      </w:r>
      <w:r>
        <w:rPr>
          <w:spacing w:val="-3"/>
        </w:rPr>
        <w:t> </w:t>
      </w:r>
      <w:r>
        <w:rPr/>
        <w:t>to</w:t>
      </w:r>
      <w:r>
        <w:rPr>
          <w:spacing w:val="-5"/>
        </w:rPr>
        <w:t> </w:t>
      </w:r>
      <w:r>
        <w:rPr/>
        <w:t>the</w:t>
      </w:r>
      <w:r>
        <w:rPr>
          <w:spacing w:val="-7"/>
        </w:rPr>
        <w:t> </w:t>
      </w:r>
      <w:r>
        <w:rPr/>
        <w:t>following subsections,</w:t>
      </w:r>
      <w:r>
        <w:rPr>
          <w:spacing w:val="-3"/>
        </w:rPr>
        <w:t> </w:t>
      </w:r>
      <w:r>
        <w:rPr/>
        <w:t>in</w:t>
      </w:r>
      <w:r>
        <w:rPr>
          <w:spacing w:val="-3"/>
        </w:rPr>
        <w:t> </w:t>
      </w:r>
      <w:r>
        <w:rPr/>
        <w:t>consideration</w:t>
      </w:r>
      <w:r>
        <w:rPr>
          <w:spacing w:val="-3"/>
        </w:rPr>
        <w:t> </w:t>
      </w:r>
      <w:r>
        <w:rPr/>
        <w:t>of Services</w:t>
      </w:r>
      <w:r>
        <w:rPr>
          <w:spacing w:val="-2"/>
        </w:rPr>
        <w:t> </w:t>
      </w:r>
      <w:r>
        <w:rPr/>
        <w:t>performed</w:t>
      </w:r>
      <w:r>
        <w:rPr>
          <w:spacing w:val="-3"/>
        </w:rPr>
        <w:t> </w:t>
      </w:r>
      <w:r>
        <w:rPr/>
        <w:t>to</w:t>
      </w:r>
      <w:r>
        <w:rPr>
          <w:spacing w:val="-5"/>
        </w:rPr>
        <w:t> </w:t>
      </w:r>
      <w:r>
        <w:rPr/>
        <w:t>the</w:t>
      </w:r>
      <w:r>
        <w:rPr>
          <w:spacing w:val="-5"/>
        </w:rPr>
        <w:t> </w:t>
      </w:r>
      <w:r>
        <w:rPr/>
        <w:t>satisfaction of Manitoba, Manitoba shall pay the Service Provider the fee(s) as outlined in Schedule “A”.</w:t>
      </w:r>
    </w:p>
    <w:p>
      <w:pPr>
        <w:pStyle w:val="BodyText"/>
        <w:tabs>
          <w:tab w:pos="1080" w:val="left" w:leader="none"/>
        </w:tabs>
        <w:spacing w:before="253"/>
        <w:ind w:left="360"/>
      </w:pPr>
      <w:r>
        <w:rPr>
          <w:spacing w:val="-4"/>
        </w:rPr>
        <w:t>4(2)</w:t>
      </w:r>
      <w:r>
        <w:rPr/>
        <w:tab/>
        <w:t>The</w:t>
      </w:r>
      <w:r>
        <w:rPr>
          <w:spacing w:val="-9"/>
        </w:rPr>
        <w:t> </w:t>
      </w:r>
      <w:r>
        <w:rPr/>
        <w:t>Service</w:t>
      </w:r>
      <w:r>
        <w:rPr>
          <w:spacing w:val="-6"/>
        </w:rPr>
        <w:t> </w:t>
      </w:r>
      <w:r>
        <w:rPr/>
        <w:t>Provider</w:t>
      </w:r>
      <w:r>
        <w:rPr>
          <w:spacing w:val="-3"/>
        </w:rPr>
        <w:t> </w:t>
      </w:r>
      <w:r>
        <w:rPr/>
        <w:t>shall</w:t>
      </w:r>
      <w:r>
        <w:rPr>
          <w:spacing w:val="-5"/>
        </w:rPr>
        <w:t> </w:t>
      </w:r>
      <w:r>
        <w:rPr/>
        <w:t>provide</w:t>
      </w:r>
      <w:r>
        <w:rPr>
          <w:spacing w:val="-5"/>
        </w:rPr>
        <w:t> </w:t>
      </w:r>
      <w:r>
        <w:rPr/>
        <w:t>invoices</w:t>
      </w:r>
      <w:r>
        <w:rPr>
          <w:spacing w:val="-4"/>
        </w:rPr>
        <w:t> </w:t>
      </w:r>
      <w:r>
        <w:rPr/>
        <w:t>to</w:t>
      </w:r>
      <w:r>
        <w:rPr>
          <w:spacing w:val="-5"/>
        </w:rPr>
        <w:t> </w:t>
      </w:r>
      <w:r>
        <w:rPr/>
        <w:t>Manitoba</w:t>
      </w:r>
      <w:r>
        <w:rPr>
          <w:spacing w:val="-6"/>
        </w:rPr>
        <w:t> </w:t>
      </w:r>
      <w:r>
        <w:rPr/>
        <w:t>as</w:t>
      </w:r>
      <w:r>
        <w:rPr>
          <w:spacing w:val="-6"/>
        </w:rPr>
        <w:t> </w:t>
      </w:r>
      <w:r>
        <w:rPr>
          <w:spacing w:val="-2"/>
        </w:rPr>
        <w:t>follows:</w:t>
      </w:r>
    </w:p>
    <w:p>
      <w:pPr>
        <w:spacing w:before="251"/>
        <w:ind w:left="2520" w:right="3536" w:firstLine="0"/>
        <w:jc w:val="left"/>
        <w:rPr>
          <w:rFonts w:ascii="Arial"/>
          <w:b/>
          <w:sz w:val="22"/>
        </w:rPr>
      </w:pPr>
      <w:r>
        <w:rPr>
          <w:rFonts w:ascii="Arial"/>
          <w:b/>
          <w:sz w:val="22"/>
        </w:rPr>
        <w:t>MANITOBA</w:t>
      </w:r>
      <w:r>
        <w:rPr>
          <w:rFonts w:ascii="Arial"/>
          <w:b/>
          <w:spacing w:val="-15"/>
          <w:sz w:val="22"/>
        </w:rPr>
        <w:t> </w:t>
      </w:r>
      <w:r>
        <w:rPr>
          <w:rFonts w:ascii="Arial"/>
          <w:b/>
          <w:sz w:val="22"/>
        </w:rPr>
        <w:t>DEPARTMENT</w:t>
      </w:r>
      <w:r>
        <w:rPr>
          <w:rFonts w:ascii="Arial"/>
          <w:b/>
          <w:spacing w:val="-13"/>
          <w:sz w:val="22"/>
        </w:rPr>
        <w:t> </w:t>
      </w:r>
      <w:r>
        <w:rPr>
          <w:rFonts w:ascii="Arial"/>
          <w:b/>
          <w:sz w:val="22"/>
        </w:rPr>
        <w:t>OF</w:t>
      </w:r>
      <w:r>
        <w:rPr>
          <w:rFonts w:ascii="Arial"/>
          <w:b/>
          <w:spacing w:val="-11"/>
          <w:sz w:val="22"/>
        </w:rPr>
        <w:t> </w:t>
      </w:r>
      <w:r>
        <w:rPr>
          <w:rFonts w:ascii="Arial"/>
          <w:b/>
          <w:sz w:val="22"/>
        </w:rPr>
        <w:t>FAMILIES </w:t>
      </w:r>
      <w:r>
        <w:rPr>
          <w:rFonts w:ascii="Arial"/>
          <w:b/>
          <w:color w:val="000000"/>
          <w:sz w:val="22"/>
          <w:shd w:fill="C0C0C0" w:color="auto" w:val="clear"/>
        </w:rPr>
        <w:t>TYPE REGION NAME HERE</w:t>
      </w:r>
    </w:p>
    <w:p>
      <w:pPr>
        <w:spacing w:line="252" w:lineRule="exact" w:before="0"/>
        <w:ind w:left="2520" w:right="0" w:firstLine="0"/>
        <w:jc w:val="left"/>
        <w:rPr>
          <w:rFonts w:ascii="Arial"/>
          <w:b/>
          <w:sz w:val="22"/>
        </w:rPr>
      </w:pPr>
      <w:r>
        <w:rPr>
          <w:rFonts w:ascii="Arial"/>
          <w:b/>
          <w:color w:val="000000"/>
          <w:sz w:val="22"/>
          <w:shd w:fill="C0C0C0" w:color="auto" w:val="clear"/>
        </w:rPr>
        <w:t>TYPE</w:t>
      </w:r>
      <w:r>
        <w:rPr>
          <w:rFonts w:ascii="Arial"/>
          <w:b/>
          <w:color w:val="000000"/>
          <w:spacing w:val="-3"/>
          <w:sz w:val="22"/>
          <w:shd w:fill="C0C0C0" w:color="auto" w:val="clear"/>
        </w:rPr>
        <w:t> </w:t>
      </w:r>
      <w:r>
        <w:rPr>
          <w:rFonts w:ascii="Arial"/>
          <w:b/>
          <w:color w:val="000000"/>
          <w:sz w:val="22"/>
          <w:shd w:fill="C0C0C0" w:color="auto" w:val="clear"/>
        </w:rPr>
        <w:t>ADDRESS</w:t>
      </w:r>
      <w:r>
        <w:rPr>
          <w:rFonts w:ascii="Arial"/>
          <w:b/>
          <w:color w:val="000000"/>
          <w:spacing w:val="-2"/>
          <w:sz w:val="22"/>
          <w:shd w:fill="C0C0C0" w:color="auto" w:val="clear"/>
        </w:rPr>
        <w:t> </w:t>
      </w:r>
      <w:r>
        <w:rPr>
          <w:rFonts w:ascii="Arial"/>
          <w:b/>
          <w:color w:val="000000"/>
          <w:sz w:val="22"/>
          <w:shd w:fill="C0C0C0" w:color="auto" w:val="clear"/>
        </w:rPr>
        <w:t>AND</w:t>
      </w:r>
      <w:r>
        <w:rPr>
          <w:rFonts w:ascii="Arial"/>
          <w:b/>
          <w:color w:val="000000"/>
          <w:spacing w:val="-5"/>
          <w:sz w:val="22"/>
          <w:shd w:fill="C0C0C0" w:color="auto" w:val="clear"/>
        </w:rPr>
        <w:t> </w:t>
      </w:r>
      <w:r>
        <w:rPr>
          <w:rFonts w:ascii="Arial"/>
          <w:b/>
          <w:color w:val="000000"/>
          <w:sz w:val="22"/>
          <w:shd w:fill="C0C0C0" w:color="auto" w:val="clear"/>
        </w:rPr>
        <w:t>PCODE</w:t>
      </w:r>
      <w:r>
        <w:rPr>
          <w:rFonts w:ascii="Arial"/>
          <w:b/>
          <w:color w:val="000000"/>
          <w:spacing w:val="-6"/>
          <w:sz w:val="22"/>
          <w:shd w:fill="C0C0C0" w:color="auto" w:val="clear"/>
        </w:rPr>
        <w:t> </w:t>
      </w:r>
      <w:r>
        <w:rPr>
          <w:rFonts w:ascii="Arial"/>
          <w:b/>
          <w:color w:val="000000"/>
          <w:spacing w:val="-4"/>
          <w:sz w:val="22"/>
          <w:shd w:fill="C0C0C0" w:color="auto" w:val="clear"/>
        </w:rPr>
        <w:t>HERE</w:t>
      </w:r>
    </w:p>
    <w:p>
      <w:pPr>
        <w:spacing w:line="252" w:lineRule="exact" w:before="0"/>
        <w:ind w:left="2520" w:right="0" w:firstLine="0"/>
        <w:jc w:val="left"/>
        <w:rPr>
          <w:rFonts w:ascii="Arial"/>
          <w:b/>
          <w:sz w:val="22"/>
        </w:rPr>
      </w:pPr>
      <w:r>
        <w:rPr>
          <w:rFonts w:ascii="Arial"/>
          <w:b/>
          <w:sz w:val="22"/>
        </w:rPr>
        <w:t>PHONE:</w:t>
      </w:r>
      <w:r>
        <w:rPr>
          <w:rFonts w:ascii="Arial"/>
          <w:b/>
          <w:spacing w:val="54"/>
          <w:sz w:val="22"/>
        </w:rPr>
        <w:t> </w:t>
      </w:r>
      <w:r>
        <w:rPr>
          <w:rFonts w:ascii="Arial"/>
          <w:b/>
          <w:sz w:val="22"/>
        </w:rPr>
        <w:t>(204)</w:t>
      </w:r>
      <w:r>
        <w:rPr>
          <w:rFonts w:ascii="Arial"/>
          <w:b/>
          <w:spacing w:val="54"/>
          <w:sz w:val="22"/>
        </w:rPr>
        <w:t> </w:t>
      </w:r>
      <w:r>
        <w:rPr>
          <w:rFonts w:ascii="Arial"/>
          <w:b/>
          <w:color w:val="000000"/>
          <w:sz w:val="22"/>
          <w:shd w:fill="C0C0C0" w:color="auto" w:val="clear"/>
        </w:rPr>
        <w:t>TYPE</w:t>
      </w:r>
      <w:r>
        <w:rPr>
          <w:rFonts w:ascii="Arial"/>
          <w:b/>
          <w:color w:val="000000"/>
          <w:spacing w:val="-4"/>
          <w:sz w:val="22"/>
          <w:shd w:fill="C0C0C0" w:color="auto" w:val="clear"/>
        </w:rPr>
        <w:t> </w:t>
      </w:r>
      <w:r>
        <w:rPr>
          <w:rFonts w:ascii="Arial"/>
          <w:b/>
          <w:color w:val="000000"/>
          <w:sz w:val="22"/>
          <w:shd w:fill="C0C0C0" w:color="auto" w:val="clear"/>
        </w:rPr>
        <w:t>PHONE</w:t>
      </w:r>
      <w:r>
        <w:rPr>
          <w:rFonts w:ascii="Arial"/>
          <w:b/>
          <w:color w:val="000000"/>
          <w:spacing w:val="-4"/>
          <w:sz w:val="22"/>
          <w:shd w:fill="C0C0C0" w:color="auto" w:val="clear"/>
        </w:rPr>
        <w:t> </w:t>
      </w:r>
      <w:r>
        <w:rPr>
          <w:rFonts w:ascii="Arial"/>
          <w:b/>
          <w:color w:val="000000"/>
          <w:sz w:val="22"/>
          <w:shd w:fill="C0C0C0" w:color="auto" w:val="clear"/>
        </w:rPr>
        <w:t>NUMBER</w:t>
      </w:r>
      <w:r>
        <w:rPr>
          <w:rFonts w:ascii="Arial"/>
          <w:b/>
          <w:color w:val="000000"/>
          <w:spacing w:val="-3"/>
          <w:sz w:val="22"/>
          <w:shd w:fill="C0C0C0" w:color="auto" w:val="clear"/>
        </w:rPr>
        <w:t> </w:t>
      </w:r>
      <w:r>
        <w:rPr>
          <w:rFonts w:ascii="Arial"/>
          <w:b/>
          <w:color w:val="000000"/>
          <w:spacing w:val="-4"/>
          <w:sz w:val="22"/>
          <w:shd w:fill="C0C0C0" w:color="auto" w:val="clear"/>
        </w:rPr>
        <w:t>HERE</w:t>
      </w:r>
    </w:p>
    <w:p>
      <w:pPr>
        <w:pStyle w:val="BodyText"/>
        <w:spacing w:before="3"/>
        <w:rPr>
          <w:rFonts w:ascii="Arial"/>
          <w:b/>
        </w:rPr>
      </w:pPr>
    </w:p>
    <w:p>
      <w:pPr>
        <w:pStyle w:val="BodyText"/>
        <w:tabs>
          <w:tab w:pos="1080" w:val="left" w:leader="none"/>
        </w:tabs>
        <w:ind w:left="1080" w:right="1119" w:hanging="721"/>
      </w:pPr>
      <w:r>
        <w:rPr>
          <w:spacing w:val="-4"/>
        </w:rPr>
        <w:t>4(3)</w:t>
      </w:r>
      <w:r>
        <w:rPr/>
        <w:tab/>
        <w:t>All</w:t>
      </w:r>
      <w:r>
        <w:rPr>
          <w:spacing w:val="-2"/>
        </w:rPr>
        <w:t> </w:t>
      </w:r>
      <w:r>
        <w:rPr/>
        <w:t>invoices</w:t>
      </w:r>
      <w:r>
        <w:rPr>
          <w:spacing w:val="-1"/>
        </w:rPr>
        <w:t> </w:t>
      </w:r>
      <w:r>
        <w:rPr/>
        <w:t>shall</w:t>
      </w:r>
      <w:r>
        <w:rPr>
          <w:spacing w:val="-2"/>
        </w:rPr>
        <w:t> </w:t>
      </w:r>
      <w:r>
        <w:rPr/>
        <w:t>be</w:t>
      </w:r>
      <w:r>
        <w:rPr>
          <w:spacing w:val="-2"/>
        </w:rPr>
        <w:t> </w:t>
      </w:r>
      <w:r>
        <w:rPr/>
        <w:t>in</w:t>
      </w:r>
      <w:r>
        <w:rPr>
          <w:spacing w:val="-2"/>
        </w:rPr>
        <w:t> </w:t>
      </w:r>
      <w:r>
        <w:rPr/>
        <w:t>writing and</w:t>
      </w:r>
      <w:r>
        <w:rPr>
          <w:spacing w:val="-4"/>
        </w:rPr>
        <w:t> </w:t>
      </w:r>
      <w:r>
        <w:rPr/>
        <w:t>satisfactory</w:t>
      </w:r>
      <w:r>
        <w:rPr>
          <w:spacing w:val="-4"/>
        </w:rPr>
        <w:t> </w:t>
      </w:r>
      <w:r>
        <w:rPr/>
        <w:t>to</w:t>
      </w:r>
      <w:r>
        <w:rPr>
          <w:spacing w:val="-6"/>
        </w:rPr>
        <w:t> </w:t>
      </w:r>
      <w:r>
        <w:rPr/>
        <w:t>Manitoba</w:t>
      </w:r>
      <w:r>
        <w:rPr>
          <w:spacing w:val="-2"/>
        </w:rPr>
        <w:t> </w:t>
      </w:r>
      <w:r>
        <w:rPr/>
        <w:t>in</w:t>
      </w:r>
      <w:r>
        <w:rPr>
          <w:spacing w:val="-2"/>
        </w:rPr>
        <w:t> </w:t>
      </w:r>
      <w:r>
        <w:rPr/>
        <w:t>both</w:t>
      </w:r>
      <w:r>
        <w:rPr>
          <w:spacing w:val="-6"/>
        </w:rPr>
        <w:t> </w:t>
      </w:r>
      <w:r>
        <w:rPr/>
        <w:t>form</w:t>
      </w:r>
      <w:r>
        <w:rPr>
          <w:spacing w:val="-3"/>
        </w:rPr>
        <w:t> </w:t>
      </w:r>
      <w:r>
        <w:rPr/>
        <w:t>and</w:t>
      </w:r>
      <w:r>
        <w:rPr>
          <w:spacing w:val="-2"/>
        </w:rPr>
        <w:t> </w:t>
      </w:r>
      <w:r>
        <w:rPr/>
        <w:t>content.</w:t>
      </w:r>
      <w:r>
        <w:rPr>
          <w:spacing w:val="-5"/>
        </w:rPr>
        <w:t> </w:t>
      </w:r>
      <w:r>
        <w:rPr/>
        <w:t>The Service Provider shall also provide to Manitoba such supporting documents, vouchers, statements and receipts as may be requested by Manitoba.</w:t>
      </w:r>
    </w:p>
    <w:p>
      <w:pPr>
        <w:pStyle w:val="BodyText"/>
        <w:spacing w:before="1"/>
      </w:pPr>
    </w:p>
    <w:p>
      <w:pPr>
        <w:pStyle w:val="BodyText"/>
        <w:tabs>
          <w:tab w:pos="1080" w:val="left" w:leader="none"/>
        </w:tabs>
        <w:ind w:left="1080" w:right="681" w:hanging="721"/>
      </w:pPr>
      <w:r>
        <w:rPr>
          <w:spacing w:val="-4"/>
        </w:rPr>
        <w:t>4(4)</w:t>
      </w:r>
      <w:r>
        <w:rPr/>
        <w:tab/>
        <w:t>Manitoba shall endeavour to pay the Service Provider any fees due within 30 days after the receipt</w:t>
      </w:r>
      <w:r>
        <w:rPr>
          <w:spacing w:val="-2"/>
        </w:rPr>
        <w:t> </w:t>
      </w:r>
      <w:r>
        <w:rPr/>
        <w:t>and</w:t>
      </w:r>
      <w:r>
        <w:rPr>
          <w:spacing w:val="-5"/>
        </w:rPr>
        <w:t> </w:t>
      </w:r>
      <w:r>
        <w:rPr/>
        <w:t>approval</w:t>
      </w:r>
      <w:r>
        <w:rPr>
          <w:spacing w:val="-4"/>
        </w:rPr>
        <w:t> </w:t>
      </w:r>
      <w:r>
        <w:rPr/>
        <w:t>of</w:t>
      </w:r>
      <w:r>
        <w:rPr>
          <w:spacing w:val="-2"/>
        </w:rPr>
        <w:t> </w:t>
      </w:r>
      <w:r>
        <w:rPr/>
        <w:t>an</w:t>
      </w:r>
      <w:r>
        <w:rPr>
          <w:spacing w:val="-4"/>
        </w:rPr>
        <w:t> </w:t>
      </w:r>
      <w:r>
        <w:rPr/>
        <w:t>invoice</w:t>
      </w:r>
      <w:r>
        <w:rPr>
          <w:spacing w:val="-4"/>
        </w:rPr>
        <w:t> </w:t>
      </w:r>
      <w:r>
        <w:rPr/>
        <w:t>and</w:t>
      </w:r>
      <w:r>
        <w:rPr>
          <w:spacing w:val="-4"/>
        </w:rPr>
        <w:t> </w:t>
      </w:r>
      <w:r>
        <w:rPr/>
        <w:t>supporting</w:t>
      </w:r>
      <w:r>
        <w:rPr>
          <w:spacing w:val="-5"/>
        </w:rPr>
        <w:t> </w:t>
      </w:r>
      <w:r>
        <w:rPr/>
        <w:t>materials</w:t>
      </w:r>
      <w:r>
        <w:rPr>
          <w:spacing w:val="-3"/>
        </w:rPr>
        <w:t> </w:t>
      </w:r>
      <w:r>
        <w:rPr/>
        <w:t>requested</w:t>
      </w:r>
      <w:r>
        <w:rPr>
          <w:spacing w:val="-4"/>
        </w:rPr>
        <w:t> </w:t>
      </w:r>
      <w:r>
        <w:rPr/>
        <w:t>under</w:t>
      </w:r>
      <w:r>
        <w:rPr>
          <w:spacing w:val="-2"/>
        </w:rPr>
        <w:t> </w:t>
      </w:r>
      <w:r>
        <w:rPr/>
        <w:t>subsections</w:t>
      </w:r>
      <w:r>
        <w:rPr>
          <w:spacing w:val="-5"/>
        </w:rPr>
        <w:t> </w:t>
      </w:r>
      <w:r>
        <w:rPr/>
        <w:t>(3).</w:t>
      </w:r>
    </w:p>
    <w:p>
      <w:pPr>
        <w:pStyle w:val="BodyText"/>
        <w:tabs>
          <w:tab w:pos="1080" w:val="left" w:leader="none"/>
        </w:tabs>
        <w:spacing w:before="252"/>
        <w:ind w:left="1080" w:right="1084" w:hanging="721"/>
      </w:pPr>
      <w:r>
        <w:rPr>
          <w:spacing w:val="-4"/>
        </w:rPr>
        <w:t>4(5)</w:t>
      </w:r>
      <w:r>
        <w:rPr/>
        <w:tab/>
        <w:t>Notwithstanding any other provision of this Agreement, if the amount of the financial contribution</w:t>
      </w:r>
      <w:r>
        <w:rPr>
          <w:spacing w:val="-5"/>
        </w:rPr>
        <w:t> </w:t>
      </w:r>
      <w:r>
        <w:rPr/>
        <w:t>paid</w:t>
      </w:r>
      <w:r>
        <w:rPr>
          <w:spacing w:val="-3"/>
        </w:rPr>
        <w:t> </w:t>
      </w:r>
      <w:r>
        <w:rPr/>
        <w:t>by</w:t>
      </w:r>
      <w:r>
        <w:rPr>
          <w:spacing w:val="-5"/>
        </w:rPr>
        <w:t> </w:t>
      </w:r>
      <w:r>
        <w:rPr/>
        <w:t>Manitoba</w:t>
      </w:r>
      <w:r>
        <w:rPr>
          <w:spacing w:val="-3"/>
        </w:rPr>
        <w:t> </w:t>
      </w:r>
      <w:r>
        <w:rPr/>
        <w:t>during</w:t>
      </w:r>
      <w:r>
        <w:rPr>
          <w:spacing w:val="-3"/>
        </w:rPr>
        <w:t> </w:t>
      </w:r>
      <w:r>
        <w:rPr/>
        <w:t>the</w:t>
      </w:r>
      <w:r>
        <w:rPr>
          <w:spacing w:val="-5"/>
        </w:rPr>
        <w:t> </w:t>
      </w:r>
      <w:r>
        <w:rPr/>
        <w:t>term</w:t>
      </w:r>
      <w:r>
        <w:rPr>
          <w:spacing w:val="-1"/>
        </w:rPr>
        <w:t> </w:t>
      </w:r>
      <w:r>
        <w:rPr/>
        <w:t>of</w:t>
      </w:r>
      <w:r>
        <w:rPr>
          <w:spacing w:val="-4"/>
        </w:rPr>
        <w:t> </w:t>
      </w:r>
      <w:r>
        <w:rPr/>
        <w:t>this</w:t>
      </w:r>
      <w:r>
        <w:rPr>
          <w:spacing w:val="-2"/>
        </w:rPr>
        <w:t> </w:t>
      </w:r>
      <w:r>
        <w:rPr/>
        <w:t>Agreement</w:t>
      </w:r>
      <w:r>
        <w:rPr>
          <w:spacing w:val="-1"/>
        </w:rPr>
        <w:t> </w:t>
      </w:r>
      <w:r>
        <w:rPr/>
        <w:t>is</w:t>
      </w:r>
      <w:r>
        <w:rPr>
          <w:spacing w:val="-5"/>
        </w:rPr>
        <w:t> </w:t>
      </w:r>
      <w:r>
        <w:rPr/>
        <w:t>more</w:t>
      </w:r>
      <w:r>
        <w:rPr>
          <w:spacing w:val="-5"/>
        </w:rPr>
        <w:t> </w:t>
      </w:r>
      <w:r>
        <w:rPr/>
        <w:t>than</w:t>
      </w:r>
      <w:r>
        <w:rPr>
          <w:spacing w:val="-3"/>
        </w:rPr>
        <w:t> </w:t>
      </w:r>
      <w:r>
        <w:rPr/>
        <w:t>the</w:t>
      </w:r>
      <w:r>
        <w:rPr>
          <w:spacing w:val="-5"/>
        </w:rPr>
        <w:t> </w:t>
      </w:r>
      <w:r>
        <w:rPr/>
        <w:t>amount spent by the Service Provider on the Services, the unspent amount will be returned to Manitoba at the end of the fiscal year (no later than April 5th).</w:t>
      </w:r>
    </w:p>
    <w:p>
      <w:pPr>
        <w:pStyle w:val="BodyText"/>
        <w:spacing w:before="250"/>
      </w:pPr>
    </w:p>
    <w:p>
      <w:pPr>
        <w:spacing w:before="0"/>
        <w:ind w:left="360" w:right="0" w:firstLine="0"/>
        <w:jc w:val="left"/>
        <w:rPr>
          <w:rFonts w:ascii="Arial" w:hAnsi="Arial"/>
          <w:b/>
          <w:sz w:val="22"/>
        </w:rPr>
      </w:pPr>
      <w:r>
        <w:rPr>
          <w:rFonts w:ascii="Arial" w:hAnsi="Arial"/>
          <w:b/>
          <w:sz w:val="22"/>
          <w:u w:val="single"/>
        </w:rPr>
        <w:t>SECTION</w:t>
      </w:r>
      <w:r>
        <w:rPr>
          <w:rFonts w:ascii="Arial" w:hAnsi="Arial"/>
          <w:b/>
          <w:spacing w:val="-7"/>
          <w:sz w:val="22"/>
          <w:u w:val="single"/>
        </w:rPr>
        <w:t> </w:t>
      </w:r>
      <w:r>
        <w:rPr>
          <w:rFonts w:ascii="Arial" w:hAnsi="Arial"/>
          <w:b/>
          <w:sz w:val="22"/>
          <w:u w:val="single"/>
        </w:rPr>
        <w:t>5</w:t>
      </w:r>
      <w:r>
        <w:rPr>
          <w:rFonts w:ascii="Arial" w:hAnsi="Arial"/>
          <w:b/>
          <w:spacing w:val="-4"/>
          <w:sz w:val="22"/>
          <w:u w:val="single"/>
        </w:rPr>
        <w:t> </w:t>
      </w:r>
      <w:r>
        <w:rPr>
          <w:rFonts w:ascii="Arial" w:hAnsi="Arial"/>
          <w:b/>
          <w:sz w:val="22"/>
          <w:u w:val="single"/>
        </w:rPr>
        <w:t>-</w:t>
      </w:r>
      <w:r>
        <w:rPr>
          <w:rFonts w:ascii="Arial" w:hAnsi="Arial"/>
          <w:b/>
          <w:spacing w:val="-5"/>
          <w:sz w:val="22"/>
          <w:u w:val="single"/>
        </w:rPr>
        <w:t> </w:t>
      </w:r>
      <w:r>
        <w:rPr>
          <w:rFonts w:ascii="Arial" w:hAnsi="Arial"/>
          <w:b/>
          <w:sz w:val="22"/>
          <w:u w:val="single"/>
        </w:rPr>
        <w:t>REIMBURSEMENT</w:t>
      </w:r>
      <w:r>
        <w:rPr>
          <w:rFonts w:ascii="Arial" w:hAnsi="Arial"/>
          <w:b/>
          <w:spacing w:val="-7"/>
          <w:sz w:val="22"/>
          <w:u w:val="single"/>
        </w:rPr>
        <w:t> </w:t>
      </w:r>
      <w:r>
        <w:rPr>
          <w:rFonts w:ascii="Arial" w:hAnsi="Arial"/>
          <w:b/>
          <w:sz w:val="22"/>
          <w:u w:val="single"/>
        </w:rPr>
        <w:t>OF</w:t>
      </w:r>
      <w:r>
        <w:rPr>
          <w:rFonts w:ascii="Arial" w:hAnsi="Arial"/>
          <w:b/>
          <w:spacing w:val="-4"/>
          <w:sz w:val="22"/>
          <w:u w:val="single"/>
        </w:rPr>
        <w:t> </w:t>
      </w:r>
      <w:r>
        <w:rPr>
          <w:rFonts w:ascii="Arial" w:hAnsi="Arial"/>
          <w:b/>
          <w:sz w:val="22"/>
          <w:u w:val="single"/>
        </w:rPr>
        <w:t>SERVICE</w:t>
      </w:r>
      <w:r>
        <w:rPr>
          <w:rFonts w:ascii="Arial" w:hAnsi="Arial"/>
          <w:b/>
          <w:spacing w:val="-6"/>
          <w:sz w:val="22"/>
          <w:u w:val="single"/>
        </w:rPr>
        <w:t> </w:t>
      </w:r>
      <w:r>
        <w:rPr>
          <w:rFonts w:ascii="Arial" w:hAnsi="Arial"/>
          <w:b/>
          <w:sz w:val="22"/>
          <w:u w:val="single"/>
        </w:rPr>
        <w:t>PROVIDER’S</w:t>
      </w:r>
      <w:r>
        <w:rPr>
          <w:rFonts w:ascii="Arial" w:hAnsi="Arial"/>
          <w:b/>
          <w:spacing w:val="-4"/>
          <w:sz w:val="22"/>
          <w:u w:val="single"/>
        </w:rPr>
        <w:t> </w:t>
      </w:r>
      <w:r>
        <w:rPr>
          <w:rFonts w:ascii="Arial" w:hAnsi="Arial"/>
          <w:b/>
          <w:spacing w:val="-2"/>
          <w:sz w:val="22"/>
          <w:u w:val="single"/>
        </w:rPr>
        <w:t>EXPENSES</w:t>
      </w:r>
    </w:p>
    <w:p>
      <w:pPr>
        <w:pStyle w:val="BodyText"/>
        <w:spacing w:before="3"/>
        <w:rPr>
          <w:rFonts w:ascii="Arial"/>
          <w:b/>
        </w:rPr>
      </w:pPr>
    </w:p>
    <w:p>
      <w:pPr>
        <w:pStyle w:val="BodyText"/>
        <w:tabs>
          <w:tab w:pos="1079" w:val="left" w:leader="none"/>
        </w:tabs>
        <w:ind w:left="1080" w:right="619" w:hanging="721"/>
      </w:pPr>
      <w:r>
        <w:rPr>
          <w:spacing w:val="-4"/>
        </w:rPr>
        <w:t>5(1)</w:t>
      </w:r>
      <w:r>
        <w:rPr/>
        <w:tab/>
        <w:t>Manitoba</w:t>
      </w:r>
      <w:r>
        <w:rPr>
          <w:spacing w:val="-4"/>
        </w:rPr>
        <w:t> </w:t>
      </w:r>
      <w:r>
        <w:rPr/>
        <w:t>shall</w:t>
      </w:r>
      <w:r>
        <w:rPr>
          <w:spacing w:val="-4"/>
        </w:rPr>
        <w:t> </w:t>
      </w:r>
      <w:r>
        <w:rPr/>
        <w:t>reimburse</w:t>
      </w:r>
      <w:r>
        <w:rPr>
          <w:spacing w:val="-4"/>
        </w:rPr>
        <w:t> </w:t>
      </w:r>
      <w:r>
        <w:rPr/>
        <w:t>the</w:t>
      </w:r>
      <w:r>
        <w:rPr>
          <w:spacing w:val="-6"/>
        </w:rPr>
        <w:t> </w:t>
      </w:r>
      <w:r>
        <w:rPr/>
        <w:t>Service</w:t>
      </w:r>
      <w:r>
        <w:rPr>
          <w:spacing w:val="-3"/>
        </w:rPr>
        <w:t> </w:t>
      </w:r>
      <w:r>
        <w:rPr/>
        <w:t>Provider</w:t>
      </w:r>
      <w:r>
        <w:rPr>
          <w:spacing w:val="-4"/>
        </w:rPr>
        <w:t> </w:t>
      </w:r>
      <w:r>
        <w:rPr/>
        <w:t>for</w:t>
      </w:r>
      <w:r>
        <w:rPr>
          <w:spacing w:val="-2"/>
        </w:rPr>
        <w:t> </w:t>
      </w:r>
      <w:r>
        <w:rPr/>
        <w:t>reasonable</w:t>
      </w:r>
      <w:r>
        <w:rPr>
          <w:spacing w:val="-4"/>
        </w:rPr>
        <w:t> </w:t>
      </w:r>
      <w:r>
        <w:rPr/>
        <w:t>out-of-pocket</w:t>
      </w:r>
      <w:r>
        <w:rPr>
          <w:spacing w:val="-2"/>
        </w:rPr>
        <w:t> </w:t>
      </w:r>
      <w:r>
        <w:rPr/>
        <w:t>expenses</w:t>
      </w:r>
      <w:r>
        <w:rPr>
          <w:spacing w:val="-6"/>
        </w:rPr>
        <w:t> </w:t>
      </w:r>
      <w:r>
        <w:rPr/>
        <w:t>relating to the provision of the Services if:</w:t>
      </w:r>
    </w:p>
    <w:p>
      <w:pPr>
        <w:pStyle w:val="ListParagraph"/>
        <w:numPr>
          <w:ilvl w:val="0"/>
          <w:numId w:val="3"/>
        </w:numPr>
        <w:tabs>
          <w:tab w:pos="1529" w:val="left" w:leader="none"/>
        </w:tabs>
        <w:spacing w:line="240" w:lineRule="auto" w:before="252" w:after="0"/>
        <w:ind w:left="1529" w:right="0" w:hanging="449"/>
        <w:jc w:val="left"/>
        <w:rPr>
          <w:sz w:val="22"/>
        </w:rPr>
      </w:pPr>
      <w:r>
        <w:rPr>
          <w:sz w:val="22"/>
        </w:rPr>
        <w:t>prior</w:t>
      </w:r>
      <w:r>
        <w:rPr>
          <w:spacing w:val="-5"/>
          <w:sz w:val="22"/>
        </w:rPr>
        <w:t> </w:t>
      </w:r>
      <w:r>
        <w:rPr>
          <w:sz w:val="22"/>
        </w:rPr>
        <w:t>written</w:t>
      </w:r>
      <w:r>
        <w:rPr>
          <w:spacing w:val="-7"/>
          <w:sz w:val="22"/>
        </w:rPr>
        <w:t> </w:t>
      </w:r>
      <w:r>
        <w:rPr>
          <w:sz w:val="22"/>
        </w:rPr>
        <w:t>permission</w:t>
      </w:r>
      <w:r>
        <w:rPr>
          <w:spacing w:val="-5"/>
          <w:sz w:val="22"/>
        </w:rPr>
        <w:t> </w:t>
      </w:r>
      <w:r>
        <w:rPr>
          <w:sz w:val="22"/>
        </w:rPr>
        <w:t>to</w:t>
      </w:r>
      <w:r>
        <w:rPr>
          <w:spacing w:val="-5"/>
          <w:sz w:val="22"/>
        </w:rPr>
        <w:t> </w:t>
      </w:r>
      <w:r>
        <w:rPr>
          <w:sz w:val="22"/>
        </w:rPr>
        <w:t>incur</w:t>
      </w:r>
      <w:r>
        <w:rPr>
          <w:spacing w:val="-5"/>
          <w:sz w:val="22"/>
        </w:rPr>
        <w:t> </w:t>
      </w:r>
      <w:r>
        <w:rPr>
          <w:sz w:val="22"/>
        </w:rPr>
        <w:t>the</w:t>
      </w:r>
      <w:r>
        <w:rPr>
          <w:spacing w:val="-5"/>
          <w:sz w:val="22"/>
        </w:rPr>
        <w:t> </w:t>
      </w:r>
      <w:r>
        <w:rPr>
          <w:sz w:val="22"/>
        </w:rPr>
        <w:t>expense</w:t>
      </w:r>
      <w:r>
        <w:rPr>
          <w:spacing w:val="-5"/>
          <w:sz w:val="22"/>
        </w:rPr>
        <w:t> </w:t>
      </w:r>
      <w:r>
        <w:rPr>
          <w:sz w:val="22"/>
        </w:rPr>
        <w:t>was</w:t>
      </w:r>
      <w:r>
        <w:rPr>
          <w:spacing w:val="-6"/>
          <w:sz w:val="22"/>
        </w:rPr>
        <w:t> </w:t>
      </w:r>
      <w:r>
        <w:rPr>
          <w:sz w:val="22"/>
        </w:rPr>
        <w:t>obtained</w:t>
      </w:r>
      <w:r>
        <w:rPr>
          <w:spacing w:val="-7"/>
          <w:sz w:val="22"/>
        </w:rPr>
        <w:t> </w:t>
      </w:r>
      <w:r>
        <w:rPr>
          <w:sz w:val="22"/>
        </w:rPr>
        <w:t>from</w:t>
      </w:r>
      <w:r>
        <w:rPr>
          <w:spacing w:val="-6"/>
          <w:sz w:val="22"/>
        </w:rPr>
        <w:t> </w:t>
      </w:r>
      <w:r>
        <w:rPr>
          <w:sz w:val="22"/>
        </w:rPr>
        <w:t>Manitoba;</w:t>
      </w:r>
      <w:r>
        <w:rPr>
          <w:spacing w:val="-5"/>
          <w:sz w:val="22"/>
        </w:rPr>
        <w:t> and</w:t>
      </w:r>
    </w:p>
    <w:p>
      <w:pPr>
        <w:pStyle w:val="BodyText"/>
      </w:pPr>
    </w:p>
    <w:p>
      <w:pPr>
        <w:pStyle w:val="ListParagraph"/>
        <w:numPr>
          <w:ilvl w:val="0"/>
          <w:numId w:val="3"/>
        </w:numPr>
        <w:tabs>
          <w:tab w:pos="1529" w:val="left" w:leader="none"/>
        </w:tabs>
        <w:spacing w:line="240" w:lineRule="auto" w:before="0" w:after="0"/>
        <w:ind w:left="1529" w:right="0" w:hanging="449"/>
        <w:jc w:val="left"/>
        <w:rPr>
          <w:sz w:val="22"/>
        </w:rPr>
      </w:pPr>
      <w:r>
        <w:rPr>
          <w:sz w:val="22"/>
        </w:rPr>
        <w:t>the</w:t>
      </w:r>
      <w:r>
        <w:rPr>
          <w:spacing w:val="-8"/>
          <w:sz w:val="22"/>
        </w:rPr>
        <w:t> </w:t>
      </w:r>
      <w:r>
        <w:rPr>
          <w:sz w:val="22"/>
        </w:rPr>
        <w:t>Service</w:t>
      </w:r>
      <w:r>
        <w:rPr>
          <w:spacing w:val="-6"/>
          <w:sz w:val="22"/>
        </w:rPr>
        <w:t> </w:t>
      </w:r>
      <w:r>
        <w:rPr>
          <w:sz w:val="22"/>
        </w:rPr>
        <w:t>Provider</w:t>
      </w:r>
      <w:r>
        <w:rPr>
          <w:spacing w:val="-4"/>
          <w:sz w:val="22"/>
        </w:rPr>
        <w:t> </w:t>
      </w:r>
      <w:r>
        <w:rPr>
          <w:sz w:val="22"/>
        </w:rPr>
        <w:t>provides</w:t>
      </w:r>
      <w:r>
        <w:rPr>
          <w:spacing w:val="-5"/>
          <w:sz w:val="22"/>
        </w:rPr>
        <w:t> </w:t>
      </w:r>
      <w:r>
        <w:rPr>
          <w:sz w:val="22"/>
        </w:rPr>
        <w:t>satisfactory</w:t>
      </w:r>
      <w:r>
        <w:rPr>
          <w:spacing w:val="-8"/>
          <w:sz w:val="22"/>
        </w:rPr>
        <w:t> </w:t>
      </w:r>
      <w:r>
        <w:rPr>
          <w:sz w:val="22"/>
        </w:rPr>
        <w:t>receipts</w:t>
      </w:r>
      <w:r>
        <w:rPr>
          <w:spacing w:val="-5"/>
          <w:sz w:val="22"/>
        </w:rPr>
        <w:t> </w:t>
      </w:r>
      <w:r>
        <w:rPr>
          <w:sz w:val="22"/>
        </w:rPr>
        <w:t>or</w:t>
      </w:r>
      <w:r>
        <w:rPr>
          <w:spacing w:val="-7"/>
          <w:sz w:val="22"/>
        </w:rPr>
        <w:t> </w:t>
      </w:r>
      <w:r>
        <w:rPr>
          <w:sz w:val="22"/>
        </w:rPr>
        <w:t>supporting</w:t>
      </w:r>
      <w:r>
        <w:rPr>
          <w:spacing w:val="-3"/>
          <w:sz w:val="22"/>
        </w:rPr>
        <w:t> </w:t>
      </w:r>
      <w:r>
        <w:rPr>
          <w:sz w:val="22"/>
        </w:rPr>
        <w:t>documents</w:t>
      </w:r>
      <w:r>
        <w:rPr>
          <w:spacing w:val="-7"/>
          <w:sz w:val="22"/>
        </w:rPr>
        <w:t> </w:t>
      </w:r>
      <w:r>
        <w:rPr>
          <w:sz w:val="22"/>
        </w:rPr>
        <w:t>to</w:t>
      </w:r>
      <w:r>
        <w:rPr>
          <w:spacing w:val="-5"/>
          <w:sz w:val="22"/>
        </w:rPr>
        <w:t> </w:t>
      </w:r>
      <w:r>
        <w:rPr>
          <w:spacing w:val="-2"/>
          <w:sz w:val="22"/>
        </w:rPr>
        <w:t>Manitoba.</w:t>
      </w:r>
    </w:p>
    <w:p>
      <w:pPr>
        <w:pStyle w:val="BodyText"/>
        <w:spacing w:before="1"/>
      </w:pPr>
    </w:p>
    <w:p>
      <w:pPr>
        <w:pStyle w:val="BodyText"/>
        <w:tabs>
          <w:tab w:pos="1079" w:val="left" w:leader="none"/>
        </w:tabs>
        <w:ind w:left="1080" w:right="960" w:hanging="721"/>
      </w:pPr>
      <w:r>
        <w:rPr>
          <w:spacing w:val="-4"/>
        </w:rPr>
        <w:t>5(2)</w:t>
      </w:r>
      <w:r>
        <w:rPr/>
        <w:tab/>
        <w:t>Reimbursement</w:t>
      </w:r>
      <w:r>
        <w:rPr>
          <w:spacing w:val="-4"/>
        </w:rPr>
        <w:t> </w:t>
      </w:r>
      <w:r>
        <w:rPr/>
        <w:t>to</w:t>
      </w:r>
      <w:r>
        <w:rPr>
          <w:spacing w:val="-5"/>
        </w:rPr>
        <w:t> </w:t>
      </w:r>
      <w:r>
        <w:rPr/>
        <w:t>the</w:t>
      </w:r>
      <w:r>
        <w:rPr>
          <w:spacing w:val="-5"/>
        </w:rPr>
        <w:t> </w:t>
      </w:r>
      <w:r>
        <w:rPr/>
        <w:t>Service</w:t>
      </w:r>
      <w:r>
        <w:rPr>
          <w:spacing w:val="-3"/>
        </w:rPr>
        <w:t> </w:t>
      </w:r>
      <w:r>
        <w:rPr/>
        <w:t>Provider</w:t>
      </w:r>
      <w:r>
        <w:rPr>
          <w:spacing w:val="-4"/>
        </w:rPr>
        <w:t> </w:t>
      </w:r>
      <w:r>
        <w:rPr/>
        <w:t>for</w:t>
      </w:r>
      <w:r>
        <w:rPr>
          <w:spacing w:val="-4"/>
        </w:rPr>
        <w:t> </w:t>
      </w:r>
      <w:r>
        <w:rPr/>
        <w:t>out-of-pocket</w:t>
      </w:r>
      <w:r>
        <w:rPr>
          <w:spacing w:val="-3"/>
        </w:rPr>
        <w:t> </w:t>
      </w:r>
      <w:r>
        <w:rPr/>
        <w:t>expenses</w:t>
      </w:r>
      <w:r>
        <w:rPr>
          <w:spacing w:val="-2"/>
        </w:rPr>
        <w:t> </w:t>
      </w:r>
      <w:r>
        <w:rPr/>
        <w:t>shall</w:t>
      </w:r>
      <w:r>
        <w:rPr>
          <w:spacing w:val="-3"/>
        </w:rPr>
        <w:t> </w:t>
      </w:r>
      <w:r>
        <w:rPr/>
        <w:t>be</w:t>
      </w:r>
      <w:r>
        <w:rPr>
          <w:spacing w:val="-3"/>
        </w:rPr>
        <w:t> </w:t>
      </w:r>
      <w:r>
        <w:rPr/>
        <w:t>in</w:t>
      </w:r>
      <w:r>
        <w:rPr>
          <w:spacing w:val="-3"/>
        </w:rPr>
        <w:t> </w:t>
      </w:r>
      <w:r>
        <w:rPr/>
        <w:t>accordance with the amounts and guidelines set out in the General Manual of Administration for the Province of Manitoba.</w:t>
      </w:r>
    </w:p>
    <w:p>
      <w:pPr>
        <w:pStyle w:val="BodyText"/>
      </w:pPr>
    </w:p>
    <w:p>
      <w:pPr>
        <w:pStyle w:val="BodyText"/>
        <w:tabs>
          <w:tab w:pos="1079" w:val="left" w:leader="none"/>
        </w:tabs>
        <w:ind w:left="1080" w:right="681" w:hanging="721"/>
      </w:pPr>
      <w:r>
        <w:rPr>
          <w:spacing w:val="-4"/>
        </w:rPr>
        <w:t>5(3)</w:t>
      </w:r>
      <w:r>
        <w:rPr/>
        <w:tab/>
        <w:t>Manitoba</w:t>
      </w:r>
      <w:r>
        <w:rPr>
          <w:spacing w:val="-2"/>
        </w:rPr>
        <w:t> </w:t>
      </w:r>
      <w:r>
        <w:rPr/>
        <w:t>shall</w:t>
      </w:r>
      <w:r>
        <w:rPr>
          <w:spacing w:val="-2"/>
        </w:rPr>
        <w:t> </w:t>
      </w:r>
      <w:r>
        <w:rPr/>
        <w:t>not</w:t>
      </w:r>
      <w:r>
        <w:rPr>
          <w:spacing w:val="-3"/>
        </w:rPr>
        <w:t> </w:t>
      </w:r>
      <w:r>
        <w:rPr/>
        <w:t>be</w:t>
      </w:r>
      <w:r>
        <w:rPr>
          <w:spacing w:val="-4"/>
        </w:rPr>
        <w:t> </w:t>
      </w:r>
      <w:r>
        <w:rPr/>
        <w:t>responsible</w:t>
      </w:r>
      <w:r>
        <w:rPr>
          <w:spacing w:val="-4"/>
        </w:rPr>
        <w:t> </w:t>
      </w:r>
      <w:r>
        <w:rPr/>
        <w:t>for</w:t>
      </w:r>
      <w:r>
        <w:rPr>
          <w:spacing w:val="-3"/>
        </w:rPr>
        <w:t> </w:t>
      </w:r>
      <w:r>
        <w:rPr/>
        <w:t>payment</w:t>
      </w:r>
      <w:r>
        <w:rPr>
          <w:spacing w:val="-2"/>
        </w:rPr>
        <w:t> </w:t>
      </w:r>
      <w:r>
        <w:rPr/>
        <w:t>of</w:t>
      </w:r>
      <w:r>
        <w:rPr>
          <w:spacing w:val="-1"/>
        </w:rPr>
        <w:t> </w:t>
      </w:r>
      <w:r>
        <w:rPr/>
        <w:t>any</w:t>
      </w:r>
      <w:r>
        <w:rPr>
          <w:spacing w:val="-4"/>
        </w:rPr>
        <w:t> </w:t>
      </w:r>
      <w:r>
        <w:rPr/>
        <w:t>other</w:t>
      </w:r>
      <w:r>
        <w:rPr>
          <w:spacing w:val="-3"/>
        </w:rPr>
        <w:t> </w:t>
      </w:r>
      <w:r>
        <w:rPr/>
        <w:t>expenses</w:t>
      </w:r>
      <w:r>
        <w:rPr>
          <w:spacing w:val="-2"/>
        </w:rPr>
        <w:t> </w:t>
      </w:r>
      <w:r>
        <w:rPr/>
        <w:t>incurred</w:t>
      </w:r>
      <w:r>
        <w:rPr>
          <w:spacing w:val="-4"/>
        </w:rPr>
        <w:t> </w:t>
      </w:r>
      <w:r>
        <w:rPr/>
        <w:t>by</w:t>
      </w:r>
      <w:r>
        <w:rPr>
          <w:spacing w:val="-4"/>
        </w:rPr>
        <w:t> </w:t>
      </w:r>
      <w:r>
        <w:rPr/>
        <w:t>the</w:t>
      </w:r>
      <w:r>
        <w:rPr>
          <w:spacing w:val="-2"/>
        </w:rPr>
        <w:t> </w:t>
      </w:r>
      <w:r>
        <w:rPr/>
        <w:t>Service Provider in the performance of this Agreement.</w:t>
      </w:r>
    </w:p>
    <w:p>
      <w:pPr>
        <w:pStyle w:val="BodyText"/>
        <w:spacing w:after="0"/>
        <w:sectPr>
          <w:pgSz w:w="12240" w:h="15840"/>
          <w:pgMar w:top="1000" w:bottom="280" w:left="1080" w:right="360"/>
        </w:sectPr>
      </w:pPr>
    </w:p>
    <w:p>
      <w:pPr>
        <w:pStyle w:val="BodyText"/>
        <w:tabs>
          <w:tab w:pos="1079" w:val="left" w:leader="none"/>
        </w:tabs>
        <w:spacing w:before="77"/>
        <w:ind w:left="1080" w:right="667" w:hanging="721"/>
      </w:pPr>
      <w:r>
        <w:rPr>
          <w:spacing w:val="-4"/>
        </w:rPr>
        <w:t>5(4)</w:t>
      </w:r>
      <w:r>
        <w:rPr/>
        <w:tab/>
        <w:t>Payment</w:t>
      </w:r>
      <w:r>
        <w:rPr>
          <w:spacing w:val="-1"/>
        </w:rPr>
        <w:t> </w:t>
      </w:r>
      <w:r>
        <w:rPr/>
        <w:t>of</w:t>
      </w:r>
      <w:r>
        <w:rPr>
          <w:spacing w:val="-1"/>
        </w:rPr>
        <w:t> </w:t>
      </w:r>
      <w:r>
        <w:rPr/>
        <w:t>expenses</w:t>
      </w:r>
      <w:r>
        <w:rPr>
          <w:spacing w:val="-2"/>
        </w:rPr>
        <w:t> </w:t>
      </w:r>
      <w:r>
        <w:rPr/>
        <w:t>shall</w:t>
      </w:r>
      <w:r>
        <w:rPr>
          <w:spacing w:val="-3"/>
        </w:rPr>
        <w:t> </w:t>
      </w:r>
      <w:r>
        <w:rPr/>
        <w:t>be</w:t>
      </w:r>
      <w:r>
        <w:rPr>
          <w:spacing w:val="-3"/>
        </w:rPr>
        <w:t> </w:t>
      </w:r>
      <w:r>
        <w:rPr/>
        <w:t>made</w:t>
      </w:r>
      <w:r>
        <w:rPr>
          <w:spacing w:val="-5"/>
        </w:rPr>
        <w:t> </w:t>
      </w:r>
      <w:r>
        <w:rPr/>
        <w:t>upon</w:t>
      </w:r>
      <w:r>
        <w:rPr>
          <w:spacing w:val="-5"/>
        </w:rPr>
        <w:t> </w:t>
      </w:r>
      <w:r>
        <w:rPr/>
        <w:t>receipt</w:t>
      </w:r>
      <w:r>
        <w:rPr>
          <w:spacing w:val="-4"/>
        </w:rPr>
        <w:t> </w:t>
      </w:r>
      <w:r>
        <w:rPr/>
        <w:t>and</w:t>
      </w:r>
      <w:r>
        <w:rPr>
          <w:spacing w:val="-3"/>
        </w:rPr>
        <w:t> </w:t>
      </w:r>
      <w:r>
        <w:rPr/>
        <w:t>approval</w:t>
      </w:r>
      <w:r>
        <w:rPr>
          <w:spacing w:val="-3"/>
        </w:rPr>
        <w:t> </w:t>
      </w:r>
      <w:r>
        <w:rPr/>
        <w:t>of an</w:t>
      </w:r>
      <w:r>
        <w:rPr>
          <w:spacing w:val="-5"/>
        </w:rPr>
        <w:t> </w:t>
      </w:r>
      <w:r>
        <w:rPr/>
        <w:t>invoice</w:t>
      </w:r>
      <w:r>
        <w:rPr>
          <w:spacing w:val="-3"/>
        </w:rPr>
        <w:t> </w:t>
      </w:r>
      <w:r>
        <w:rPr/>
        <w:t>and</w:t>
      </w:r>
      <w:r>
        <w:rPr>
          <w:spacing w:val="-3"/>
        </w:rPr>
        <w:t> </w:t>
      </w:r>
      <w:r>
        <w:rPr/>
        <w:t>satisfactory receipts or supporting documents.</w:t>
      </w:r>
    </w:p>
    <w:p>
      <w:pPr>
        <w:pStyle w:val="BodyText"/>
        <w:spacing w:before="252"/>
      </w:pPr>
    </w:p>
    <w:p>
      <w:pPr>
        <w:spacing w:before="0"/>
        <w:ind w:left="360" w:right="0" w:firstLine="0"/>
        <w:jc w:val="left"/>
        <w:rPr>
          <w:rFonts w:ascii="Arial"/>
          <w:b/>
          <w:sz w:val="22"/>
        </w:rPr>
      </w:pPr>
      <w:bookmarkStart w:name="SECTION 6 - CONFIDENTIALITY OF INFORMATI" w:id="4"/>
      <w:bookmarkEnd w:id="4"/>
      <w:r>
        <w:rPr/>
      </w:r>
      <w:r>
        <w:rPr>
          <w:rFonts w:ascii="Arial"/>
          <w:b/>
          <w:sz w:val="22"/>
          <w:u w:val="single"/>
        </w:rPr>
        <w:t>SECTION</w:t>
      </w:r>
      <w:r>
        <w:rPr>
          <w:rFonts w:ascii="Arial"/>
          <w:b/>
          <w:spacing w:val="-8"/>
          <w:sz w:val="22"/>
          <w:u w:val="single"/>
        </w:rPr>
        <w:t> </w:t>
      </w:r>
      <w:r>
        <w:rPr>
          <w:rFonts w:ascii="Arial"/>
          <w:b/>
          <w:sz w:val="22"/>
          <w:u w:val="single"/>
        </w:rPr>
        <w:t>6</w:t>
      </w:r>
      <w:r>
        <w:rPr>
          <w:rFonts w:ascii="Arial"/>
          <w:b/>
          <w:spacing w:val="-5"/>
          <w:sz w:val="22"/>
          <w:u w:val="single"/>
        </w:rPr>
        <w:t> </w:t>
      </w:r>
      <w:r>
        <w:rPr>
          <w:rFonts w:ascii="Arial"/>
          <w:b/>
          <w:sz w:val="22"/>
          <w:u w:val="single"/>
        </w:rPr>
        <w:t>-</w:t>
      </w:r>
      <w:r>
        <w:rPr>
          <w:rFonts w:ascii="Arial"/>
          <w:b/>
          <w:spacing w:val="-6"/>
          <w:sz w:val="22"/>
          <w:u w:val="single"/>
        </w:rPr>
        <w:t> </w:t>
      </w:r>
      <w:r>
        <w:rPr>
          <w:rFonts w:ascii="Arial"/>
          <w:b/>
          <w:sz w:val="22"/>
          <w:u w:val="single"/>
        </w:rPr>
        <w:t>CONFIDENTIALITY</w:t>
      </w:r>
      <w:r>
        <w:rPr>
          <w:rFonts w:ascii="Arial"/>
          <w:b/>
          <w:spacing w:val="-6"/>
          <w:sz w:val="22"/>
          <w:u w:val="single"/>
        </w:rPr>
        <w:t> </w:t>
      </w:r>
      <w:r>
        <w:rPr>
          <w:rFonts w:ascii="Arial"/>
          <w:b/>
          <w:sz w:val="22"/>
          <w:u w:val="single"/>
        </w:rPr>
        <w:t>OF</w:t>
      </w:r>
      <w:r>
        <w:rPr>
          <w:rFonts w:ascii="Arial"/>
          <w:b/>
          <w:spacing w:val="-5"/>
          <w:sz w:val="22"/>
          <w:u w:val="single"/>
        </w:rPr>
        <w:t> </w:t>
      </w:r>
      <w:r>
        <w:rPr>
          <w:rFonts w:ascii="Arial"/>
          <w:b/>
          <w:sz w:val="22"/>
          <w:u w:val="single"/>
        </w:rPr>
        <w:t>INFORMATION,</w:t>
      </w:r>
      <w:r>
        <w:rPr>
          <w:rFonts w:ascii="Arial"/>
          <w:b/>
          <w:spacing w:val="-4"/>
          <w:sz w:val="22"/>
          <w:u w:val="single"/>
        </w:rPr>
        <w:t> </w:t>
      </w:r>
      <w:r>
        <w:rPr>
          <w:rFonts w:ascii="Arial"/>
          <w:b/>
          <w:sz w:val="22"/>
          <w:u w:val="single"/>
        </w:rPr>
        <w:t>ETC.,</w:t>
      </w:r>
      <w:r>
        <w:rPr>
          <w:rFonts w:ascii="Arial"/>
          <w:b/>
          <w:spacing w:val="-1"/>
          <w:sz w:val="22"/>
          <w:u w:val="single"/>
        </w:rPr>
        <w:t> </w:t>
      </w:r>
      <w:r>
        <w:rPr>
          <w:rFonts w:ascii="Arial"/>
          <w:b/>
          <w:spacing w:val="-2"/>
          <w:sz w:val="22"/>
          <w:u w:val="single"/>
        </w:rPr>
        <w:t>ACQUIRED</w:t>
      </w:r>
    </w:p>
    <w:p>
      <w:pPr>
        <w:pStyle w:val="BodyText"/>
        <w:rPr>
          <w:rFonts w:ascii="Arial"/>
          <w:b/>
        </w:rPr>
      </w:pPr>
    </w:p>
    <w:p>
      <w:pPr>
        <w:pStyle w:val="ListParagraph"/>
        <w:numPr>
          <w:ilvl w:val="0"/>
          <w:numId w:val="4"/>
        </w:numPr>
        <w:tabs>
          <w:tab w:pos="1080" w:val="left" w:leader="none"/>
        </w:tabs>
        <w:spacing w:line="240" w:lineRule="auto" w:before="0" w:after="0"/>
        <w:ind w:left="1080" w:right="1021" w:hanging="721"/>
        <w:jc w:val="left"/>
        <w:rPr>
          <w:sz w:val="22"/>
        </w:rPr>
      </w:pPr>
      <w:r>
        <w:rPr>
          <w:sz w:val="22"/>
        </w:rPr>
        <w:t>While</w:t>
      </w:r>
      <w:r>
        <w:rPr>
          <w:spacing w:val="-5"/>
          <w:sz w:val="22"/>
        </w:rPr>
        <w:t> </w:t>
      </w:r>
      <w:r>
        <w:rPr>
          <w:sz w:val="22"/>
        </w:rPr>
        <w:t>this</w:t>
      </w:r>
      <w:r>
        <w:rPr>
          <w:spacing w:val="-2"/>
          <w:sz w:val="22"/>
        </w:rPr>
        <w:t> </w:t>
      </w:r>
      <w:r>
        <w:rPr>
          <w:sz w:val="22"/>
        </w:rPr>
        <w:t>Agreement</w:t>
      </w:r>
      <w:r>
        <w:rPr>
          <w:spacing w:val="-1"/>
          <w:sz w:val="22"/>
        </w:rPr>
        <w:t> </w:t>
      </w:r>
      <w:r>
        <w:rPr>
          <w:sz w:val="22"/>
        </w:rPr>
        <w:t>is</w:t>
      </w:r>
      <w:r>
        <w:rPr>
          <w:spacing w:val="-5"/>
          <w:sz w:val="22"/>
        </w:rPr>
        <w:t> </w:t>
      </w:r>
      <w:r>
        <w:rPr>
          <w:sz w:val="22"/>
        </w:rPr>
        <w:t>in</w:t>
      </w:r>
      <w:r>
        <w:rPr>
          <w:spacing w:val="-3"/>
          <w:sz w:val="22"/>
        </w:rPr>
        <w:t> </w:t>
      </w:r>
      <w:r>
        <w:rPr>
          <w:sz w:val="22"/>
        </w:rPr>
        <w:t>effect,</w:t>
      </w:r>
      <w:r>
        <w:rPr>
          <w:spacing w:val="-1"/>
          <w:sz w:val="22"/>
        </w:rPr>
        <w:t> </w:t>
      </w:r>
      <w:r>
        <w:rPr>
          <w:sz w:val="22"/>
        </w:rPr>
        <w:t>and</w:t>
      </w:r>
      <w:r>
        <w:rPr>
          <w:spacing w:val="-5"/>
          <w:sz w:val="22"/>
        </w:rPr>
        <w:t> </w:t>
      </w:r>
      <w:r>
        <w:rPr>
          <w:sz w:val="22"/>
        </w:rPr>
        <w:t>at</w:t>
      </w:r>
      <w:r>
        <w:rPr>
          <w:spacing w:val="-1"/>
          <w:sz w:val="22"/>
        </w:rPr>
        <w:t> </w:t>
      </w:r>
      <w:r>
        <w:rPr>
          <w:sz w:val="22"/>
        </w:rPr>
        <w:t>all</w:t>
      </w:r>
      <w:r>
        <w:rPr>
          <w:spacing w:val="-3"/>
          <w:sz w:val="22"/>
        </w:rPr>
        <w:t> </w:t>
      </w:r>
      <w:r>
        <w:rPr>
          <w:sz w:val="22"/>
        </w:rPr>
        <w:t>times</w:t>
      </w:r>
      <w:r>
        <w:rPr>
          <w:spacing w:val="-5"/>
          <w:sz w:val="22"/>
        </w:rPr>
        <w:t> </w:t>
      </w:r>
      <w:r>
        <w:rPr>
          <w:sz w:val="22"/>
        </w:rPr>
        <w:t>thereafter,</w:t>
      </w:r>
      <w:r>
        <w:rPr>
          <w:spacing w:val="-4"/>
          <w:sz w:val="22"/>
        </w:rPr>
        <w:t> </w:t>
      </w:r>
      <w:r>
        <w:rPr>
          <w:sz w:val="22"/>
        </w:rPr>
        <w:t>the</w:t>
      </w:r>
      <w:r>
        <w:rPr>
          <w:spacing w:val="-3"/>
          <w:sz w:val="22"/>
        </w:rPr>
        <w:t> </w:t>
      </w:r>
      <w:r>
        <w:rPr>
          <w:sz w:val="22"/>
        </w:rPr>
        <w:t>Service</w:t>
      </w:r>
      <w:r>
        <w:rPr>
          <w:spacing w:val="-3"/>
          <w:sz w:val="22"/>
        </w:rPr>
        <w:t> </w:t>
      </w:r>
      <w:r>
        <w:rPr>
          <w:sz w:val="22"/>
        </w:rPr>
        <w:t>Provider</w:t>
      </w:r>
      <w:r>
        <w:rPr>
          <w:spacing w:val="-1"/>
          <w:sz w:val="22"/>
        </w:rPr>
        <w:t> </w:t>
      </w:r>
      <w:r>
        <w:rPr>
          <w:sz w:val="22"/>
        </w:rPr>
        <w:t>and</w:t>
      </w:r>
      <w:r>
        <w:rPr>
          <w:spacing w:val="-3"/>
          <w:sz w:val="22"/>
        </w:rPr>
        <w:t> </w:t>
      </w:r>
      <w:r>
        <w:rPr>
          <w:sz w:val="22"/>
        </w:rPr>
        <w:t>any officers, employees or agents of the Service Provider:</w:t>
      </w:r>
    </w:p>
    <w:p>
      <w:pPr>
        <w:pStyle w:val="BodyText"/>
        <w:spacing w:before="2"/>
      </w:pPr>
    </w:p>
    <w:p>
      <w:pPr>
        <w:pStyle w:val="ListParagraph"/>
        <w:numPr>
          <w:ilvl w:val="1"/>
          <w:numId w:val="4"/>
        </w:numPr>
        <w:tabs>
          <w:tab w:pos="1490" w:val="left" w:leader="none"/>
          <w:tab w:pos="1492" w:val="left" w:leader="none"/>
        </w:tabs>
        <w:spacing w:line="240" w:lineRule="auto" w:before="0" w:after="0"/>
        <w:ind w:left="1492" w:right="545" w:hanging="413"/>
        <w:jc w:val="left"/>
        <w:rPr>
          <w:sz w:val="22"/>
        </w:rPr>
      </w:pPr>
      <w:r>
        <w:rPr>
          <w:sz w:val="22"/>
        </w:rPr>
        <w:t>shall</w:t>
      </w:r>
      <w:r>
        <w:rPr>
          <w:spacing w:val="-3"/>
          <w:sz w:val="22"/>
        </w:rPr>
        <w:t> </w:t>
      </w:r>
      <w:r>
        <w:rPr>
          <w:sz w:val="22"/>
        </w:rPr>
        <w:t>treat</w:t>
      </w:r>
      <w:r>
        <w:rPr>
          <w:spacing w:val="-1"/>
          <w:sz w:val="22"/>
        </w:rPr>
        <w:t> </w:t>
      </w:r>
      <w:r>
        <w:rPr>
          <w:sz w:val="22"/>
        </w:rPr>
        <w:t>as</w:t>
      </w:r>
      <w:r>
        <w:rPr>
          <w:spacing w:val="-5"/>
          <w:sz w:val="22"/>
        </w:rPr>
        <w:t> </w:t>
      </w:r>
      <w:r>
        <w:rPr>
          <w:sz w:val="22"/>
        </w:rPr>
        <w:t>confidential</w:t>
      </w:r>
      <w:r>
        <w:rPr>
          <w:spacing w:val="-3"/>
          <w:sz w:val="22"/>
        </w:rPr>
        <w:t> </w:t>
      </w:r>
      <w:r>
        <w:rPr>
          <w:sz w:val="22"/>
        </w:rPr>
        <w:t>all</w:t>
      </w:r>
      <w:r>
        <w:rPr>
          <w:spacing w:val="-3"/>
          <w:sz w:val="22"/>
        </w:rPr>
        <w:t> </w:t>
      </w:r>
      <w:r>
        <w:rPr>
          <w:sz w:val="22"/>
        </w:rPr>
        <w:t>information,</w:t>
      </w:r>
      <w:r>
        <w:rPr>
          <w:spacing w:val="-3"/>
          <w:sz w:val="22"/>
        </w:rPr>
        <w:t> </w:t>
      </w:r>
      <w:r>
        <w:rPr>
          <w:sz w:val="22"/>
        </w:rPr>
        <w:t>data,</w:t>
      </w:r>
      <w:r>
        <w:rPr>
          <w:spacing w:val="-3"/>
          <w:sz w:val="22"/>
        </w:rPr>
        <w:t> </w:t>
      </w:r>
      <w:r>
        <w:rPr>
          <w:sz w:val="22"/>
        </w:rPr>
        <w:t>reports,</w:t>
      </w:r>
      <w:r>
        <w:rPr>
          <w:spacing w:val="-1"/>
          <w:sz w:val="22"/>
        </w:rPr>
        <w:t> </w:t>
      </w:r>
      <w:r>
        <w:rPr>
          <w:sz w:val="22"/>
        </w:rPr>
        <w:t>documents,</w:t>
      </w:r>
      <w:r>
        <w:rPr>
          <w:spacing w:val="-3"/>
          <w:sz w:val="22"/>
        </w:rPr>
        <w:t> </w:t>
      </w:r>
      <w:r>
        <w:rPr>
          <w:sz w:val="22"/>
        </w:rPr>
        <w:t>and</w:t>
      </w:r>
      <w:r>
        <w:rPr>
          <w:spacing w:val="-5"/>
          <w:sz w:val="22"/>
        </w:rPr>
        <w:t> </w:t>
      </w:r>
      <w:r>
        <w:rPr>
          <w:sz w:val="22"/>
        </w:rPr>
        <w:t>materials</w:t>
      </w:r>
      <w:r>
        <w:rPr>
          <w:spacing w:val="-2"/>
          <w:sz w:val="22"/>
        </w:rPr>
        <w:t> </w:t>
      </w:r>
      <w:r>
        <w:rPr>
          <w:sz w:val="22"/>
        </w:rPr>
        <w:t>acquired or to which access has been given in the course of, or incidental to, the performance of this Agreement;</w:t>
      </w:r>
    </w:p>
    <w:p>
      <w:pPr>
        <w:pStyle w:val="ListParagraph"/>
        <w:numPr>
          <w:ilvl w:val="1"/>
          <w:numId w:val="4"/>
        </w:numPr>
        <w:tabs>
          <w:tab w:pos="1490" w:val="left" w:leader="none"/>
          <w:tab w:pos="1492" w:val="left" w:leader="none"/>
        </w:tabs>
        <w:spacing w:line="240" w:lineRule="auto" w:before="251" w:after="0"/>
        <w:ind w:left="1492" w:right="915" w:hanging="413"/>
        <w:jc w:val="left"/>
        <w:rPr>
          <w:sz w:val="22"/>
        </w:rPr>
      </w:pPr>
      <w:r>
        <w:rPr>
          <w:sz w:val="22"/>
        </w:rPr>
        <w:t>shall</w:t>
      </w:r>
      <w:r>
        <w:rPr>
          <w:spacing w:val="-3"/>
          <w:sz w:val="22"/>
        </w:rPr>
        <w:t> </w:t>
      </w:r>
      <w:r>
        <w:rPr>
          <w:sz w:val="22"/>
        </w:rPr>
        <w:t>not</w:t>
      </w:r>
      <w:r>
        <w:rPr>
          <w:spacing w:val="-1"/>
          <w:sz w:val="22"/>
        </w:rPr>
        <w:t> </w:t>
      </w:r>
      <w:r>
        <w:rPr>
          <w:sz w:val="22"/>
        </w:rPr>
        <w:t>disclose,</w:t>
      </w:r>
      <w:r>
        <w:rPr>
          <w:spacing w:val="-3"/>
          <w:sz w:val="22"/>
        </w:rPr>
        <w:t> </w:t>
      </w:r>
      <w:r>
        <w:rPr>
          <w:sz w:val="22"/>
        </w:rPr>
        <w:t>or</w:t>
      </w:r>
      <w:r>
        <w:rPr>
          <w:spacing w:val="-3"/>
          <w:sz w:val="22"/>
        </w:rPr>
        <w:t> </w:t>
      </w:r>
      <w:r>
        <w:rPr>
          <w:sz w:val="22"/>
        </w:rPr>
        <w:t>permit</w:t>
      </w:r>
      <w:r>
        <w:rPr>
          <w:spacing w:val="-3"/>
          <w:sz w:val="22"/>
        </w:rPr>
        <w:t> </w:t>
      </w:r>
      <w:r>
        <w:rPr>
          <w:sz w:val="22"/>
        </w:rPr>
        <w:t>to</w:t>
      </w:r>
      <w:r>
        <w:rPr>
          <w:spacing w:val="-3"/>
          <w:sz w:val="22"/>
        </w:rPr>
        <w:t> </w:t>
      </w:r>
      <w:r>
        <w:rPr>
          <w:sz w:val="22"/>
        </w:rPr>
        <w:t>be</w:t>
      </w:r>
      <w:r>
        <w:rPr>
          <w:spacing w:val="-4"/>
          <w:sz w:val="22"/>
        </w:rPr>
        <w:t> </w:t>
      </w:r>
      <w:r>
        <w:rPr>
          <w:sz w:val="22"/>
        </w:rPr>
        <w:t>disclosed,</w:t>
      </w:r>
      <w:r>
        <w:rPr>
          <w:spacing w:val="-3"/>
          <w:sz w:val="22"/>
        </w:rPr>
        <w:t> </w:t>
      </w:r>
      <w:r>
        <w:rPr>
          <w:sz w:val="22"/>
        </w:rPr>
        <w:t>to</w:t>
      </w:r>
      <w:r>
        <w:rPr>
          <w:spacing w:val="-4"/>
          <w:sz w:val="22"/>
        </w:rPr>
        <w:t> </w:t>
      </w:r>
      <w:r>
        <w:rPr>
          <w:sz w:val="22"/>
        </w:rPr>
        <w:t>any</w:t>
      </w:r>
      <w:r>
        <w:rPr>
          <w:spacing w:val="-4"/>
          <w:sz w:val="22"/>
        </w:rPr>
        <w:t> </w:t>
      </w:r>
      <w:r>
        <w:rPr>
          <w:sz w:val="22"/>
        </w:rPr>
        <w:t>person,</w:t>
      </w:r>
      <w:r>
        <w:rPr>
          <w:spacing w:val="-3"/>
          <w:sz w:val="22"/>
        </w:rPr>
        <w:t> </w:t>
      </w:r>
      <w:r>
        <w:rPr>
          <w:sz w:val="22"/>
        </w:rPr>
        <w:t>corporation</w:t>
      </w:r>
      <w:r>
        <w:rPr>
          <w:spacing w:val="-3"/>
          <w:sz w:val="22"/>
        </w:rPr>
        <w:t> </w:t>
      </w:r>
      <w:r>
        <w:rPr>
          <w:sz w:val="22"/>
        </w:rPr>
        <w:t>or</w:t>
      </w:r>
      <w:r>
        <w:rPr>
          <w:spacing w:val="-3"/>
          <w:sz w:val="22"/>
        </w:rPr>
        <w:t> </w:t>
      </w:r>
      <w:r>
        <w:rPr>
          <w:sz w:val="22"/>
        </w:rPr>
        <w:t>organization such information, data, reports, documents or materials without first obtaining written permission from Manitoba; and</w:t>
      </w:r>
    </w:p>
    <w:p>
      <w:pPr>
        <w:pStyle w:val="BodyText"/>
        <w:spacing w:before="1"/>
      </w:pPr>
    </w:p>
    <w:p>
      <w:pPr>
        <w:pStyle w:val="ListParagraph"/>
        <w:numPr>
          <w:ilvl w:val="1"/>
          <w:numId w:val="4"/>
        </w:numPr>
        <w:tabs>
          <w:tab w:pos="1490" w:val="left" w:leader="none"/>
          <w:tab w:pos="1492" w:val="left" w:leader="none"/>
        </w:tabs>
        <w:spacing w:line="240" w:lineRule="auto" w:before="0" w:after="0"/>
        <w:ind w:left="1492" w:right="632" w:hanging="413"/>
        <w:jc w:val="left"/>
        <w:rPr>
          <w:sz w:val="22"/>
        </w:rPr>
      </w:pPr>
      <w:r>
        <w:rPr>
          <w:sz w:val="22"/>
        </w:rPr>
        <w:t>shall comply with any rules or directions made or given by Manitoba with respect to safeguarding</w:t>
      </w:r>
      <w:r>
        <w:rPr>
          <w:spacing w:val="-2"/>
          <w:sz w:val="22"/>
        </w:rPr>
        <w:t> </w:t>
      </w:r>
      <w:r>
        <w:rPr>
          <w:sz w:val="22"/>
        </w:rPr>
        <w:t>or</w:t>
      </w:r>
      <w:r>
        <w:rPr>
          <w:spacing w:val="-3"/>
          <w:sz w:val="22"/>
        </w:rPr>
        <w:t> </w:t>
      </w:r>
      <w:r>
        <w:rPr>
          <w:sz w:val="22"/>
        </w:rPr>
        <w:t>ensuring</w:t>
      </w:r>
      <w:r>
        <w:rPr>
          <w:spacing w:val="-5"/>
          <w:sz w:val="22"/>
        </w:rPr>
        <w:t> </w:t>
      </w:r>
      <w:r>
        <w:rPr>
          <w:sz w:val="22"/>
        </w:rPr>
        <w:t>the</w:t>
      </w:r>
      <w:r>
        <w:rPr>
          <w:spacing w:val="-6"/>
          <w:sz w:val="22"/>
        </w:rPr>
        <w:t> </w:t>
      </w:r>
      <w:r>
        <w:rPr>
          <w:sz w:val="22"/>
        </w:rPr>
        <w:t>confidentiality</w:t>
      </w:r>
      <w:r>
        <w:rPr>
          <w:spacing w:val="-6"/>
          <w:sz w:val="22"/>
        </w:rPr>
        <w:t> </w:t>
      </w:r>
      <w:r>
        <w:rPr>
          <w:sz w:val="22"/>
        </w:rPr>
        <w:t>of</w:t>
      </w:r>
      <w:r>
        <w:rPr>
          <w:spacing w:val="-3"/>
          <w:sz w:val="22"/>
        </w:rPr>
        <w:t> </w:t>
      </w:r>
      <w:r>
        <w:rPr>
          <w:sz w:val="22"/>
        </w:rPr>
        <w:t>such</w:t>
      </w:r>
      <w:r>
        <w:rPr>
          <w:spacing w:val="-5"/>
          <w:sz w:val="22"/>
        </w:rPr>
        <w:t> </w:t>
      </w:r>
      <w:r>
        <w:rPr>
          <w:sz w:val="22"/>
        </w:rPr>
        <w:t>information,</w:t>
      </w:r>
      <w:r>
        <w:rPr>
          <w:spacing w:val="-3"/>
          <w:sz w:val="22"/>
        </w:rPr>
        <w:t> </w:t>
      </w:r>
      <w:r>
        <w:rPr>
          <w:sz w:val="22"/>
        </w:rPr>
        <w:t>data,</w:t>
      </w:r>
      <w:r>
        <w:rPr>
          <w:spacing w:val="-5"/>
          <w:sz w:val="22"/>
        </w:rPr>
        <w:t> </w:t>
      </w:r>
      <w:r>
        <w:rPr>
          <w:sz w:val="22"/>
        </w:rPr>
        <w:t>reports,</w:t>
      </w:r>
      <w:r>
        <w:rPr>
          <w:spacing w:val="-3"/>
          <w:sz w:val="22"/>
        </w:rPr>
        <w:t> </w:t>
      </w:r>
      <w:r>
        <w:rPr>
          <w:sz w:val="22"/>
        </w:rPr>
        <w:t>documents or materials.</w:t>
      </w:r>
    </w:p>
    <w:p>
      <w:pPr>
        <w:pStyle w:val="BodyText"/>
        <w:spacing w:before="251"/>
      </w:pPr>
    </w:p>
    <w:p>
      <w:pPr>
        <w:spacing w:before="0"/>
        <w:ind w:left="360" w:right="0" w:firstLine="0"/>
        <w:jc w:val="left"/>
        <w:rPr>
          <w:rFonts w:ascii="Arial"/>
          <w:b/>
          <w:sz w:val="22"/>
        </w:rPr>
      </w:pPr>
      <w:r>
        <w:rPr>
          <w:rFonts w:ascii="Arial"/>
          <w:b/>
          <w:sz w:val="22"/>
          <w:u w:val="single"/>
        </w:rPr>
        <w:t>SECTION</w:t>
      </w:r>
      <w:r>
        <w:rPr>
          <w:rFonts w:ascii="Arial"/>
          <w:b/>
          <w:spacing w:val="-5"/>
          <w:sz w:val="22"/>
          <w:u w:val="single"/>
        </w:rPr>
        <w:t> </w:t>
      </w:r>
      <w:r>
        <w:rPr>
          <w:rFonts w:ascii="Arial"/>
          <w:b/>
          <w:sz w:val="22"/>
          <w:u w:val="single"/>
        </w:rPr>
        <w:t>7</w:t>
      </w:r>
      <w:r>
        <w:rPr>
          <w:rFonts w:ascii="Arial"/>
          <w:b/>
          <w:spacing w:val="-4"/>
          <w:sz w:val="22"/>
          <w:u w:val="single"/>
        </w:rPr>
        <w:t> </w:t>
      </w:r>
      <w:r>
        <w:rPr>
          <w:rFonts w:ascii="Arial"/>
          <w:b/>
          <w:sz w:val="22"/>
          <w:u w:val="single"/>
        </w:rPr>
        <w:t>-</w:t>
      </w:r>
      <w:r>
        <w:rPr>
          <w:rFonts w:ascii="Arial"/>
          <w:b/>
          <w:spacing w:val="-5"/>
          <w:sz w:val="22"/>
          <w:u w:val="single"/>
        </w:rPr>
        <w:t> </w:t>
      </w:r>
      <w:r>
        <w:rPr>
          <w:rFonts w:ascii="Arial"/>
          <w:b/>
          <w:sz w:val="22"/>
          <w:u w:val="single"/>
        </w:rPr>
        <w:t>OWNERSHIP</w:t>
      </w:r>
      <w:r>
        <w:rPr>
          <w:rFonts w:ascii="Arial"/>
          <w:b/>
          <w:spacing w:val="-4"/>
          <w:sz w:val="22"/>
          <w:u w:val="single"/>
        </w:rPr>
        <w:t> </w:t>
      </w:r>
      <w:r>
        <w:rPr>
          <w:rFonts w:ascii="Arial"/>
          <w:b/>
          <w:sz w:val="22"/>
          <w:u w:val="single"/>
        </w:rPr>
        <w:t>OF</w:t>
      </w:r>
      <w:r>
        <w:rPr>
          <w:rFonts w:ascii="Arial"/>
          <w:b/>
          <w:spacing w:val="-5"/>
          <w:sz w:val="22"/>
          <w:u w:val="single"/>
        </w:rPr>
        <w:t> </w:t>
      </w:r>
      <w:r>
        <w:rPr>
          <w:rFonts w:ascii="Arial"/>
          <w:b/>
          <w:sz w:val="22"/>
          <w:u w:val="single"/>
        </w:rPr>
        <w:t>INFORMATION,</w:t>
      </w:r>
      <w:r>
        <w:rPr>
          <w:rFonts w:ascii="Arial"/>
          <w:b/>
          <w:spacing w:val="-4"/>
          <w:sz w:val="22"/>
          <w:u w:val="single"/>
        </w:rPr>
        <w:t> ETC.</w:t>
      </w:r>
    </w:p>
    <w:p>
      <w:pPr>
        <w:pStyle w:val="BodyText"/>
        <w:spacing w:before="3"/>
        <w:rPr>
          <w:rFonts w:ascii="Arial"/>
          <w:b/>
        </w:rPr>
      </w:pPr>
    </w:p>
    <w:p>
      <w:pPr>
        <w:pStyle w:val="BodyText"/>
        <w:tabs>
          <w:tab w:pos="1079" w:val="left" w:leader="none"/>
        </w:tabs>
        <w:ind w:left="1080" w:right="628" w:hanging="721"/>
      </w:pPr>
      <w:r>
        <w:rPr>
          <w:spacing w:val="-4"/>
        </w:rPr>
        <w:t>7(1)</w:t>
      </w:r>
      <w:r>
        <w:rPr/>
        <w:tab/>
        <w:t>All information, data, research, reports, documents, photographs and</w:t>
      </w:r>
      <w:r>
        <w:rPr>
          <w:spacing w:val="-2"/>
        </w:rPr>
        <w:t> </w:t>
      </w:r>
      <w:r>
        <w:rPr/>
        <w:t>materials discovered or produced by the Service Provider, or any officers, employees or agents of the Service Provider, in the performance of this Agreement, and all copyright therein, shall be the exclusive</w:t>
      </w:r>
      <w:r>
        <w:rPr>
          <w:spacing w:val="-3"/>
        </w:rPr>
        <w:t> </w:t>
      </w:r>
      <w:r>
        <w:rPr/>
        <w:t>property</w:t>
      </w:r>
      <w:r>
        <w:rPr>
          <w:spacing w:val="-5"/>
        </w:rPr>
        <w:t> </w:t>
      </w:r>
      <w:r>
        <w:rPr/>
        <w:t>of</w:t>
      </w:r>
      <w:r>
        <w:rPr>
          <w:spacing w:val="-1"/>
        </w:rPr>
        <w:t> </w:t>
      </w:r>
      <w:r>
        <w:rPr/>
        <w:t>Manitoba,</w:t>
      </w:r>
      <w:r>
        <w:rPr>
          <w:spacing w:val="-1"/>
        </w:rPr>
        <w:t> </w:t>
      </w:r>
      <w:r>
        <w:rPr/>
        <w:t>and</w:t>
      </w:r>
      <w:r>
        <w:rPr>
          <w:spacing w:val="-5"/>
        </w:rPr>
        <w:t> </w:t>
      </w:r>
      <w:r>
        <w:rPr/>
        <w:t>shall</w:t>
      </w:r>
      <w:r>
        <w:rPr>
          <w:spacing w:val="-3"/>
        </w:rPr>
        <w:t> </w:t>
      </w:r>
      <w:r>
        <w:rPr/>
        <w:t>be</w:t>
      </w:r>
      <w:r>
        <w:rPr>
          <w:spacing w:val="-3"/>
        </w:rPr>
        <w:t> </w:t>
      </w:r>
      <w:r>
        <w:rPr/>
        <w:t>delivered</w:t>
      </w:r>
      <w:r>
        <w:rPr>
          <w:spacing w:val="-3"/>
        </w:rPr>
        <w:t> </w:t>
      </w:r>
      <w:r>
        <w:rPr/>
        <w:t>without</w:t>
      </w:r>
      <w:r>
        <w:rPr>
          <w:spacing w:val="-1"/>
        </w:rPr>
        <w:t> </w:t>
      </w:r>
      <w:r>
        <w:rPr/>
        <w:t>cost</w:t>
      </w:r>
      <w:r>
        <w:rPr>
          <w:spacing w:val="-3"/>
        </w:rPr>
        <w:t> </w:t>
      </w:r>
      <w:r>
        <w:rPr/>
        <w:t>to</w:t>
      </w:r>
      <w:r>
        <w:rPr>
          <w:spacing w:val="-5"/>
        </w:rPr>
        <w:t> </w:t>
      </w:r>
      <w:r>
        <w:rPr/>
        <w:t>Manitoba</w:t>
      </w:r>
      <w:r>
        <w:rPr>
          <w:spacing w:val="-3"/>
        </w:rPr>
        <w:t> </w:t>
      </w:r>
      <w:r>
        <w:rPr/>
        <w:t>upon</w:t>
      </w:r>
      <w:r>
        <w:rPr>
          <w:spacing w:val="-5"/>
        </w:rPr>
        <w:t> </w:t>
      </w:r>
      <w:r>
        <w:rPr/>
        <w:t>request.</w:t>
      </w:r>
    </w:p>
    <w:p>
      <w:pPr>
        <w:pStyle w:val="BodyText"/>
        <w:tabs>
          <w:tab w:pos="1080" w:val="left" w:leader="none"/>
        </w:tabs>
        <w:spacing w:before="252"/>
        <w:ind w:left="1080" w:right="655" w:hanging="721"/>
      </w:pPr>
      <w:r>
        <w:rPr>
          <w:spacing w:val="-4"/>
        </w:rPr>
        <w:t>7(2)</w:t>
      </w:r>
      <w:r>
        <w:rPr/>
        <w:tab/>
        <w:t>While this Agreement is in effect, and at all times thereafter, the Service Provider, and any officers, employees or agents of the Service Provider, shall not use, publish or disclose any information, data, research, reports, documents, photographs or materials discovered or produced</w:t>
      </w:r>
      <w:r>
        <w:rPr>
          <w:spacing w:val="-3"/>
        </w:rPr>
        <w:t> </w:t>
      </w:r>
      <w:r>
        <w:rPr/>
        <w:t>by</w:t>
      </w:r>
      <w:r>
        <w:rPr>
          <w:spacing w:val="-5"/>
        </w:rPr>
        <w:t> </w:t>
      </w:r>
      <w:r>
        <w:rPr/>
        <w:t>the</w:t>
      </w:r>
      <w:r>
        <w:rPr>
          <w:spacing w:val="-3"/>
        </w:rPr>
        <w:t> </w:t>
      </w:r>
      <w:r>
        <w:rPr/>
        <w:t>Service</w:t>
      </w:r>
      <w:r>
        <w:rPr>
          <w:spacing w:val="-5"/>
        </w:rPr>
        <w:t> </w:t>
      </w:r>
      <w:r>
        <w:rPr/>
        <w:t>Provider</w:t>
      </w:r>
      <w:r>
        <w:rPr>
          <w:spacing w:val="-1"/>
        </w:rPr>
        <w:t> </w:t>
      </w:r>
      <w:r>
        <w:rPr/>
        <w:t>in</w:t>
      </w:r>
      <w:r>
        <w:rPr>
          <w:spacing w:val="-3"/>
        </w:rPr>
        <w:t> </w:t>
      </w:r>
      <w:r>
        <w:rPr/>
        <w:t>the</w:t>
      </w:r>
      <w:r>
        <w:rPr>
          <w:spacing w:val="-3"/>
        </w:rPr>
        <w:t> </w:t>
      </w:r>
      <w:r>
        <w:rPr/>
        <w:t>performance</w:t>
      </w:r>
      <w:r>
        <w:rPr>
          <w:spacing w:val="-3"/>
        </w:rPr>
        <w:t> </w:t>
      </w:r>
      <w:r>
        <w:rPr/>
        <w:t>of</w:t>
      </w:r>
      <w:r>
        <w:rPr>
          <w:spacing w:val="-1"/>
        </w:rPr>
        <w:t> </w:t>
      </w:r>
      <w:r>
        <w:rPr/>
        <w:t>this</w:t>
      </w:r>
      <w:r>
        <w:rPr>
          <w:spacing w:val="-5"/>
        </w:rPr>
        <w:t> </w:t>
      </w:r>
      <w:r>
        <w:rPr/>
        <w:t>Agreement</w:t>
      </w:r>
      <w:r>
        <w:rPr>
          <w:spacing w:val="-4"/>
        </w:rPr>
        <w:t> </w:t>
      </w:r>
      <w:r>
        <w:rPr/>
        <w:t>without</w:t>
      </w:r>
      <w:r>
        <w:rPr>
          <w:spacing w:val="-6"/>
        </w:rPr>
        <w:t> </w:t>
      </w:r>
      <w:r>
        <w:rPr/>
        <w:t>first</w:t>
      </w:r>
      <w:r>
        <w:rPr>
          <w:spacing w:val="-4"/>
        </w:rPr>
        <w:t> </w:t>
      </w:r>
      <w:r>
        <w:rPr/>
        <w:t>obtaining written permission from Manitoba.</w:t>
      </w:r>
    </w:p>
    <w:p>
      <w:pPr>
        <w:pStyle w:val="BodyText"/>
        <w:tabs>
          <w:tab w:pos="1080" w:val="left" w:leader="none"/>
        </w:tabs>
        <w:spacing w:before="252"/>
        <w:ind w:left="1080" w:right="751" w:hanging="721"/>
      </w:pPr>
      <w:r>
        <w:rPr>
          <w:spacing w:val="-4"/>
        </w:rPr>
        <w:t>7(3)</w:t>
      </w:r>
      <w:r>
        <w:rPr/>
        <w:tab/>
        <w:t>Any</w:t>
      </w:r>
      <w:r>
        <w:rPr>
          <w:spacing w:val="-5"/>
        </w:rPr>
        <w:t> </w:t>
      </w:r>
      <w:r>
        <w:rPr/>
        <w:t>equipment,</w:t>
      </w:r>
      <w:r>
        <w:rPr>
          <w:spacing w:val="-3"/>
        </w:rPr>
        <w:t> </w:t>
      </w:r>
      <w:r>
        <w:rPr/>
        <w:t>materials</w:t>
      </w:r>
      <w:r>
        <w:rPr>
          <w:spacing w:val="-2"/>
        </w:rPr>
        <w:t> </w:t>
      </w:r>
      <w:r>
        <w:rPr/>
        <w:t>and</w:t>
      </w:r>
      <w:r>
        <w:rPr>
          <w:spacing w:val="-3"/>
        </w:rPr>
        <w:t> </w:t>
      </w:r>
      <w:r>
        <w:rPr/>
        <w:t>supplies</w:t>
      </w:r>
      <w:r>
        <w:rPr>
          <w:spacing w:val="-2"/>
        </w:rPr>
        <w:t> </w:t>
      </w:r>
      <w:r>
        <w:rPr/>
        <w:t>provided</w:t>
      </w:r>
      <w:r>
        <w:rPr>
          <w:spacing w:val="-3"/>
        </w:rPr>
        <w:t> </w:t>
      </w:r>
      <w:r>
        <w:rPr/>
        <w:t>by</w:t>
      </w:r>
      <w:r>
        <w:rPr>
          <w:spacing w:val="-2"/>
        </w:rPr>
        <w:t> </w:t>
      </w:r>
      <w:r>
        <w:rPr/>
        <w:t>Manitoba</w:t>
      </w:r>
      <w:r>
        <w:rPr>
          <w:spacing w:val="-3"/>
        </w:rPr>
        <w:t> </w:t>
      </w:r>
      <w:r>
        <w:rPr/>
        <w:t>to</w:t>
      </w:r>
      <w:r>
        <w:rPr>
          <w:spacing w:val="-5"/>
        </w:rPr>
        <w:t> </w:t>
      </w:r>
      <w:r>
        <w:rPr/>
        <w:t>the</w:t>
      </w:r>
      <w:r>
        <w:rPr>
          <w:spacing w:val="-3"/>
        </w:rPr>
        <w:t> </w:t>
      </w:r>
      <w:r>
        <w:rPr/>
        <w:t>Service</w:t>
      </w:r>
      <w:r>
        <w:rPr>
          <w:spacing w:val="-3"/>
        </w:rPr>
        <w:t> </w:t>
      </w:r>
      <w:r>
        <w:rPr/>
        <w:t>Provider</w:t>
      </w:r>
      <w:r>
        <w:rPr>
          <w:spacing w:val="-2"/>
        </w:rPr>
        <w:t> </w:t>
      </w:r>
      <w:r>
        <w:rPr/>
        <w:t>for</w:t>
      </w:r>
      <w:r>
        <w:rPr>
          <w:spacing w:val="-1"/>
        </w:rPr>
        <w:t> </w:t>
      </w:r>
      <w:r>
        <w:rPr/>
        <w:t>use in the performance of this Agreement shall remain the property of Manitoba and shall be returned without cost to Manitoba upon request.</w:t>
      </w:r>
    </w:p>
    <w:p>
      <w:pPr>
        <w:pStyle w:val="BodyText"/>
        <w:spacing w:before="251"/>
      </w:pPr>
    </w:p>
    <w:p>
      <w:pPr>
        <w:spacing w:before="0"/>
        <w:ind w:left="360" w:right="0" w:firstLine="0"/>
        <w:jc w:val="left"/>
        <w:rPr>
          <w:rFonts w:ascii="Arial"/>
          <w:b/>
          <w:sz w:val="22"/>
        </w:rPr>
      </w:pPr>
      <w:bookmarkStart w:name="SECTION 8 - MANITOBA NOT LIABLE FOR INJU" w:id="5"/>
      <w:bookmarkEnd w:id="5"/>
      <w:r>
        <w:rPr/>
      </w:r>
      <w:r>
        <w:rPr>
          <w:rFonts w:ascii="Arial"/>
          <w:b/>
          <w:sz w:val="22"/>
          <w:u w:val="single"/>
        </w:rPr>
        <w:t>SECTION</w:t>
      </w:r>
      <w:r>
        <w:rPr>
          <w:rFonts w:ascii="Arial"/>
          <w:b/>
          <w:spacing w:val="-6"/>
          <w:sz w:val="22"/>
          <w:u w:val="single"/>
        </w:rPr>
        <w:t> </w:t>
      </w:r>
      <w:r>
        <w:rPr>
          <w:rFonts w:ascii="Arial"/>
          <w:b/>
          <w:sz w:val="22"/>
          <w:u w:val="single"/>
        </w:rPr>
        <w:t>8</w:t>
      </w:r>
      <w:r>
        <w:rPr>
          <w:rFonts w:ascii="Arial"/>
          <w:b/>
          <w:spacing w:val="-4"/>
          <w:sz w:val="22"/>
          <w:u w:val="single"/>
        </w:rPr>
        <w:t> </w:t>
      </w:r>
      <w:r>
        <w:rPr>
          <w:rFonts w:ascii="Arial"/>
          <w:b/>
          <w:sz w:val="22"/>
          <w:u w:val="single"/>
        </w:rPr>
        <w:t>-</w:t>
      </w:r>
      <w:r>
        <w:rPr>
          <w:rFonts w:ascii="Arial"/>
          <w:b/>
          <w:spacing w:val="-5"/>
          <w:sz w:val="22"/>
          <w:u w:val="single"/>
        </w:rPr>
        <w:t> </w:t>
      </w:r>
      <w:r>
        <w:rPr>
          <w:rFonts w:ascii="Arial"/>
          <w:b/>
          <w:sz w:val="22"/>
          <w:u w:val="single"/>
        </w:rPr>
        <w:t>MANITOBA</w:t>
      </w:r>
      <w:r>
        <w:rPr>
          <w:rFonts w:ascii="Arial"/>
          <w:b/>
          <w:spacing w:val="-7"/>
          <w:sz w:val="22"/>
          <w:u w:val="single"/>
        </w:rPr>
        <w:t> </w:t>
      </w:r>
      <w:r>
        <w:rPr>
          <w:rFonts w:ascii="Arial"/>
          <w:b/>
          <w:sz w:val="22"/>
          <w:u w:val="single"/>
        </w:rPr>
        <w:t>NOT</w:t>
      </w:r>
      <w:r>
        <w:rPr>
          <w:rFonts w:ascii="Arial"/>
          <w:b/>
          <w:spacing w:val="-5"/>
          <w:sz w:val="22"/>
          <w:u w:val="single"/>
        </w:rPr>
        <w:t> </w:t>
      </w:r>
      <w:r>
        <w:rPr>
          <w:rFonts w:ascii="Arial"/>
          <w:b/>
          <w:sz w:val="22"/>
          <w:u w:val="single"/>
        </w:rPr>
        <w:t>LIABLE</w:t>
      </w:r>
      <w:r>
        <w:rPr>
          <w:rFonts w:ascii="Arial"/>
          <w:b/>
          <w:spacing w:val="-4"/>
          <w:sz w:val="22"/>
          <w:u w:val="single"/>
        </w:rPr>
        <w:t> </w:t>
      </w:r>
      <w:r>
        <w:rPr>
          <w:rFonts w:ascii="Arial"/>
          <w:b/>
          <w:sz w:val="22"/>
          <w:u w:val="single"/>
        </w:rPr>
        <w:t>FOR</w:t>
      </w:r>
      <w:r>
        <w:rPr>
          <w:rFonts w:ascii="Arial"/>
          <w:b/>
          <w:spacing w:val="-4"/>
          <w:sz w:val="22"/>
          <w:u w:val="single"/>
        </w:rPr>
        <w:t> </w:t>
      </w:r>
      <w:r>
        <w:rPr>
          <w:rFonts w:ascii="Arial"/>
          <w:b/>
          <w:sz w:val="22"/>
          <w:u w:val="single"/>
        </w:rPr>
        <w:t>INJURY,</w:t>
      </w:r>
      <w:r>
        <w:rPr>
          <w:rFonts w:ascii="Arial"/>
          <w:b/>
          <w:spacing w:val="-2"/>
          <w:sz w:val="22"/>
          <w:u w:val="single"/>
        </w:rPr>
        <w:t> </w:t>
      </w:r>
      <w:r>
        <w:rPr>
          <w:rFonts w:ascii="Arial"/>
          <w:b/>
          <w:sz w:val="22"/>
          <w:u w:val="single"/>
        </w:rPr>
        <w:t>ETC.</w:t>
      </w:r>
      <w:r>
        <w:rPr>
          <w:rFonts w:ascii="Arial"/>
          <w:b/>
          <w:spacing w:val="-2"/>
          <w:sz w:val="22"/>
          <w:u w:val="single"/>
        </w:rPr>
        <w:t> </w:t>
      </w:r>
      <w:r>
        <w:rPr>
          <w:rFonts w:ascii="Arial"/>
          <w:b/>
          <w:sz w:val="22"/>
          <w:u w:val="single"/>
        </w:rPr>
        <w:t>TO</w:t>
      </w:r>
      <w:r>
        <w:rPr>
          <w:rFonts w:ascii="Arial"/>
          <w:b/>
          <w:spacing w:val="-2"/>
          <w:sz w:val="22"/>
          <w:u w:val="single"/>
        </w:rPr>
        <w:t> </w:t>
      </w:r>
      <w:r>
        <w:rPr>
          <w:rFonts w:ascii="Arial"/>
          <w:b/>
          <w:sz w:val="22"/>
          <w:u w:val="single"/>
        </w:rPr>
        <w:t>THE</w:t>
      </w:r>
      <w:r>
        <w:rPr>
          <w:rFonts w:ascii="Arial"/>
          <w:b/>
          <w:spacing w:val="-4"/>
          <w:sz w:val="22"/>
          <w:u w:val="single"/>
        </w:rPr>
        <w:t> </w:t>
      </w:r>
      <w:r>
        <w:rPr>
          <w:rFonts w:ascii="Arial"/>
          <w:b/>
          <w:sz w:val="22"/>
          <w:u w:val="single"/>
        </w:rPr>
        <w:t>SERVICE</w:t>
      </w:r>
      <w:r>
        <w:rPr>
          <w:rFonts w:ascii="Arial"/>
          <w:b/>
          <w:spacing w:val="-3"/>
          <w:sz w:val="22"/>
          <w:u w:val="single"/>
        </w:rPr>
        <w:t> </w:t>
      </w:r>
      <w:r>
        <w:rPr>
          <w:rFonts w:ascii="Arial"/>
          <w:b/>
          <w:spacing w:val="-2"/>
          <w:sz w:val="22"/>
          <w:u w:val="single"/>
        </w:rPr>
        <w:t>PROVIDER</w:t>
      </w:r>
    </w:p>
    <w:p>
      <w:pPr>
        <w:pStyle w:val="BodyText"/>
        <w:spacing w:before="3"/>
        <w:rPr>
          <w:rFonts w:ascii="Arial"/>
          <w:b/>
        </w:rPr>
      </w:pPr>
    </w:p>
    <w:p>
      <w:pPr>
        <w:pStyle w:val="BodyText"/>
        <w:tabs>
          <w:tab w:pos="1079" w:val="left" w:leader="none"/>
        </w:tabs>
        <w:ind w:left="1080" w:right="568" w:hanging="721"/>
      </w:pPr>
      <w:r>
        <w:rPr>
          <w:spacing w:val="-4"/>
        </w:rPr>
        <w:t>8(1)</w:t>
      </w:r>
      <w:r>
        <w:rPr/>
        <w:tab/>
        <w:t>Manitoba shall not be liable for any injury to the Service Provider, or to any officers,</w:t>
      </w:r>
      <w:r>
        <w:rPr/>
        <w:t> employees or agents of the Service Provider, or for any damage to or loss of property of the Service</w:t>
      </w:r>
      <w:r>
        <w:rPr>
          <w:spacing w:val="-3"/>
        </w:rPr>
        <w:t> </w:t>
      </w:r>
      <w:r>
        <w:rPr/>
        <w:t>Provider,</w:t>
      </w:r>
      <w:r>
        <w:rPr>
          <w:spacing w:val="-1"/>
        </w:rPr>
        <w:t> </w:t>
      </w:r>
      <w:r>
        <w:rPr/>
        <w:t>or</w:t>
      </w:r>
      <w:r>
        <w:rPr>
          <w:spacing w:val="-4"/>
        </w:rPr>
        <w:t> </w:t>
      </w:r>
      <w:r>
        <w:rPr/>
        <w:t>of</w:t>
      </w:r>
      <w:r>
        <w:rPr>
          <w:spacing w:val="-1"/>
        </w:rPr>
        <w:t> </w:t>
      </w:r>
      <w:r>
        <w:rPr/>
        <w:t>the</w:t>
      </w:r>
      <w:r>
        <w:rPr>
          <w:spacing w:val="-3"/>
        </w:rPr>
        <w:t> </w:t>
      </w:r>
      <w:r>
        <w:rPr/>
        <w:t>officers,</w:t>
      </w:r>
      <w:r>
        <w:rPr>
          <w:spacing w:val="-1"/>
        </w:rPr>
        <w:t> </w:t>
      </w:r>
      <w:r>
        <w:rPr/>
        <w:t>employees</w:t>
      </w:r>
      <w:r>
        <w:rPr>
          <w:spacing w:val="-2"/>
        </w:rPr>
        <w:t> </w:t>
      </w:r>
      <w:r>
        <w:rPr/>
        <w:t>or</w:t>
      </w:r>
      <w:r>
        <w:rPr>
          <w:spacing w:val="-4"/>
        </w:rPr>
        <w:t> </w:t>
      </w:r>
      <w:r>
        <w:rPr/>
        <w:t>agents</w:t>
      </w:r>
      <w:r>
        <w:rPr>
          <w:spacing w:val="-2"/>
        </w:rPr>
        <w:t> </w:t>
      </w:r>
      <w:r>
        <w:rPr/>
        <w:t>of</w:t>
      </w:r>
      <w:r>
        <w:rPr>
          <w:spacing w:val="-4"/>
        </w:rPr>
        <w:t> </w:t>
      </w:r>
      <w:r>
        <w:rPr/>
        <w:t>the</w:t>
      </w:r>
      <w:r>
        <w:rPr>
          <w:spacing w:val="-3"/>
        </w:rPr>
        <w:t> </w:t>
      </w:r>
      <w:r>
        <w:rPr/>
        <w:t>Service</w:t>
      </w:r>
      <w:r>
        <w:rPr>
          <w:spacing w:val="-3"/>
        </w:rPr>
        <w:t> </w:t>
      </w:r>
      <w:r>
        <w:rPr/>
        <w:t>Provider,</w:t>
      </w:r>
      <w:r>
        <w:rPr>
          <w:spacing w:val="-1"/>
        </w:rPr>
        <w:t> </w:t>
      </w:r>
      <w:r>
        <w:rPr/>
        <w:t>caused</w:t>
      </w:r>
      <w:r>
        <w:rPr>
          <w:spacing w:val="-3"/>
        </w:rPr>
        <w:t> </w:t>
      </w:r>
      <w:r>
        <w:rPr/>
        <w:t>by</w:t>
      </w:r>
      <w:r>
        <w:rPr>
          <w:spacing w:val="-5"/>
        </w:rPr>
        <w:t> </w:t>
      </w:r>
      <w:r>
        <w:rPr/>
        <w:t>or in any way related to the performance of this Agreement.</w:t>
      </w:r>
    </w:p>
    <w:p>
      <w:pPr>
        <w:pStyle w:val="BodyText"/>
        <w:tabs>
          <w:tab w:pos="1080" w:val="left" w:leader="none"/>
        </w:tabs>
        <w:spacing w:before="252"/>
        <w:ind w:left="1080" w:right="702" w:hanging="721"/>
      </w:pPr>
      <w:r>
        <w:rPr>
          <w:spacing w:val="-4"/>
        </w:rPr>
        <w:t>8(2)</w:t>
      </w:r>
      <w:r>
        <w:rPr/>
        <w:tab/>
        <w:t>Subsection (1) does not apply if the injury, damage or loss was caused by the wrongful or negligent</w:t>
      </w:r>
      <w:r>
        <w:rPr>
          <w:spacing w:val="-1"/>
        </w:rPr>
        <w:t> </w:t>
      </w:r>
      <w:r>
        <w:rPr/>
        <w:t>act</w:t>
      </w:r>
      <w:r>
        <w:rPr>
          <w:spacing w:val="-3"/>
        </w:rPr>
        <w:t> </w:t>
      </w:r>
      <w:r>
        <w:rPr/>
        <w:t>of</w:t>
      </w:r>
      <w:r>
        <w:rPr>
          <w:spacing w:val="-1"/>
        </w:rPr>
        <w:t> </w:t>
      </w:r>
      <w:r>
        <w:rPr/>
        <w:t>an</w:t>
      </w:r>
      <w:r>
        <w:rPr>
          <w:spacing w:val="-3"/>
        </w:rPr>
        <w:t> </w:t>
      </w:r>
      <w:r>
        <w:rPr/>
        <w:t>officer</w:t>
      </w:r>
      <w:r>
        <w:rPr>
          <w:spacing w:val="-1"/>
        </w:rPr>
        <w:t> </w:t>
      </w:r>
      <w:r>
        <w:rPr/>
        <w:t>or</w:t>
      </w:r>
      <w:r>
        <w:rPr>
          <w:spacing w:val="-4"/>
        </w:rPr>
        <w:t> </w:t>
      </w:r>
      <w:r>
        <w:rPr/>
        <w:t>employee</w:t>
      </w:r>
      <w:r>
        <w:rPr>
          <w:spacing w:val="-3"/>
        </w:rPr>
        <w:t> </w:t>
      </w:r>
      <w:r>
        <w:rPr/>
        <w:t>of Manitoba</w:t>
      </w:r>
      <w:r>
        <w:rPr>
          <w:spacing w:val="-3"/>
        </w:rPr>
        <w:t> </w:t>
      </w:r>
      <w:r>
        <w:rPr/>
        <w:t>while</w:t>
      </w:r>
      <w:r>
        <w:rPr>
          <w:spacing w:val="-3"/>
        </w:rPr>
        <w:t> </w:t>
      </w:r>
      <w:r>
        <w:rPr/>
        <w:t>acting</w:t>
      </w:r>
      <w:r>
        <w:rPr>
          <w:spacing w:val="-1"/>
        </w:rPr>
        <w:t> </w:t>
      </w:r>
      <w:r>
        <w:rPr/>
        <w:t>within</w:t>
      </w:r>
      <w:r>
        <w:rPr>
          <w:spacing w:val="-3"/>
        </w:rPr>
        <w:t> </w:t>
      </w:r>
      <w:r>
        <w:rPr/>
        <w:t>the</w:t>
      </w:r>
      <w:r>
        <w:rPr>
          <w:spacing w:val="-5"/>
        </w:rPr>
        <w:t> </w:t>
      </w:r>
      <w:r>
        <w:rPr/>
        <w:t>scope</w:t>
      </w:r>
      <w:r>
        <w:rPr>
          <w:spacing w:val="-3"/>
        </w:rPr>
        <w:t> </w:t>
      </w:r>
      <w:r>
        <w:rPr/>
        <w:t>of</w:t>
      </w:r>
      <w:r>
        <w:rPr>
          <w:spacing w:val="-1"/>
        </w:rPr>
        <w:t> </w:t>
      </w:r>
      <w:r>
        <w:rPr/>
        <w:t>his</w:t>
      </w:r>
      <w:r>
        <w:rPr>
          <w:spacing w:val="-2"/>
        </w:rPr>
        <w:t> </w:t>
      </w:r>
      <w:r>
        <w:rPr/>
        <w:t>or</w:t>
      </w:r>
      <w:r>
        <w:rPr>
          <w:spacing w:val="-1"/>
        </w:rPr>
        <w:t> </w:t>
      </w:r>
      <w:r>
        <w:rPr/>
        <w:t>her </w:t>
      </w:r>
      <w:r>
        <w:rPr>
          <w:spacing w:val="-2"/>
        </w:rPr>
        <w:t>employment.</w:t>
      </w:r>
    </w:p>
    <w:p>
      <w:pPr>
        <w:pStyle w:val="BodyText"/>
        <w:spacing w:after="0"/>
        <w:sectPr>
          <w:pgSz w:w="12240" w:h="15840"/>
          <w:pgMar w:top="1000" w:bottom="280" w:left="1080" w:right="360"/>
        </w:sectPr>
      </w:pPr>
    </w:p>
    <w:p>
      <w:pPr>
        <w:spacing w:before="67"/>
        <w:ind w:left="360" w:right="0" w:firstLine="0"/>
        <w:jc w:val="left"/>
        <w:rPr>
          <w:rFonts w:ascii="Arial"/>
          <w:b/>
          <w:sz w:val="22"/>
        </w:rPr>
      </w:pPr>
      <w:bookmarkStart w:name="SECTION 9 - INDEMNIFICATION BY THE INDEP" w:id="6"/>
      <w:bookmarkEnd w:id="6"/>
      <w:r>
        <w:rPr/>
      </w:r>
      <w:r>
        <w:rPr>
          <w:rFonts w:ascii="Arial"/>
          <w:b/>
          <w:sz w:val="22"/>
          <w:u w:val="single"/>
        </w:rPr>
        <w:t>SECTION</w:t>
      </w:r>
      <w:r>
        <w:rPr>
          <w:rFonts w:ascii="Arial"/>
          <w:b/>
          <w:spacing w:val="-8"/>
          <w:sz w:val="22"/>
          <w:u w:val="single"/>
        </w:rPr>
        <w:t> </w:t>
      </w:r>
      <w:r>
        <w:rPr>
          <w:rFonts w:ascii="Arial"/>
          <w:b/>
          <w:sz w:val="22"/>
          <w:u w:val="single"/>
        </w:rPr>
        <w:t>9</w:t>
      </w:r>
      <w:r>
        <w:rPr>
          <w:rFonts w:ascii="Arial"/>
          <w:b/>
          <w:spacing w:val="-5"/>
          <w:sz w:val="22"/>
          <w:u w:val="single"/>
        </w:rPr>
        <w:t> </w:t>
      </w:r>
      <w:r>
        <w:rPr>
          <w:rFonts w:ascii="Arial"/>
          <w:b/>
          <w:sz w:val="22"/>
          <w:u w:val="single"/>
        </w:rPr>
        <w:t>-</w:t>
      </w:r>
      <w:r>
        <w:rPr>
          <w:rFonts w:ascii="Arial"/>
          <w:b/>
          <w:spacing w:val="-6"/>
          <w:sz w:val="22"/>
          <w:u w:val="single"/>
        </w:rPr>
        <w:t> </w:t>
      </w:r>
      <w:r>
        <w:rPr>
          <w:rFonts w:ascii="Arial"/>
          <w:b/>
          <w:sz w:val="22"/>
          <w:u w:val="single"/>
        </w:rPr>
        <w:t>INDEMNIFICATION</w:t>
      </w:r>
      <w:r>
        <w:rPr>
          <w:rFonts w:ascii="Arial"/>
          <w:b/>
          <w:spacing w:val="-5"/>
          <w:sz w:val="22"/>
          <w:u w:val="single"/>
        </w:rPr>
        <w:t> </w:t>
      </w:r>
      <w:r>
        <w:rPr>
          <w:rFonts w:ascii="Arial"/>
          <w:b/>
          <w:sz w:val="22"/>
          <w:u w:val="single"/>
        </w:rPr>
        <w:t>BY</w:t>
      </w:r>
      <w:r>
        <w:rPr>
          <w:rFonts w:ascii="Arial"/>
          <w:b/>
          <w:spacing w:val="-5"/>
          <w:sz w:val="22"/>
          <w:u w:val="single"/>
        </w:rPr>
        <w:t> </w:t>
      </w:r>
      <w:r>
        <w:rPr>
          <w:rFonts w:ascii="Arial"/>
          <w:b/>
          <w:sz w:val="22"/>
          <w:u w:val="single"/>
        </w:rPr>
        <w:t>THE</w:t>
      </w:r>
      <w:r>
        <w:rPr>
          <w:rFonts w:ascii="Arial"/>
          <w:b/>
          <w:spacing w:val="-5"/>
          <w:sz w:val="22"/>
          <w:u w:val="single"/>
        </w:rPr>
        <w:t> </w:t>
      </w:r>
      <w:r>
        <w:rPr>
          <w:rFonts w:ascii="Arial"/>
          <w:b/>
          <w:sz w:val="22"/>
          <w:u w:val="single"/>
        </w:rPr>
        <w:t>INDEPENDENT</w:t>
      </w:r>
      <w:r>
        <w:rPr>
          <w:rFonts w:ascii="Arial"/>
          <w:b/>
          <w:spacing w:val="-7"/>
          <w:sz w:val="22"/>
          <w:u w:val="single"/>
        </w:rPr>
        <w:t> </w:t>
      </w:r>
      <w:r>
        <w:rPr>
          <w:rFonts w:ascii="Arial"/>
          <w:b/>
          <w:sz w:val="22"/>
          <w:u w:val="single"/>
        </w:rPr>
        <w:t>SERVICE</w:t>
      </w:r>
      <w:r>
        <w:rPr>
          <w:rFonts w:ascii="Arial"/>
          <w:b/>
          <w:spacing w:val="-5"/>
          <w:sz w:val="22"/>
          <w:u w:val="single"/>
        </w:rPr>
        <w:t> </w:t>
      </w:r>
      <w:r>
        <w:rPr>
          <w:rFonts w:ascii="Arial"/>
          <w:b/>
          <w:spacing w:val="-2"/>
          <w:sz w:val="22"/>
          <w:u w:val="single"/>
        </w:rPr>
        <w:t>PROVIDER</w:t>
      </w:r>
    </w:p>
    <w:p>
      <w:pPr>
        <w:pStyle w:val="BodyText"/>
        <w:spacing w:before="3"/>
        <w:rPr>
          <w:rFonts w:ascii="Arial"/>
          <w:b/>
        </w:rPr>
      </w:pPr>
    </w:p>
    <w:p>
      <w:pPr>
        <w:pStyle w:val="BodyText"/>
        <w:tabs>
          <w:tab w:pos="1079" w:val="left" w:leader="none"/>
        </w:tabs>
        <w:ind w:left="1080" w:right="824" w:hanging="721"/>
      </w:pPr>
      <w:r>
        <w:rPr>
          <w:spacing w:val="-4"/>
        </w:rPr>
        <w:t>9(1)</w:t>
      </w:r>
      <w:r>
        <w:rPr/>
        <w:tab/>
        <w:t>The Service Provider shall use due care in the performance of the obligations under this Agreement</w:t>
      </w:r>
      <w:r>
        <w:rPr>
          <w:spacing w:val="-3"/>
        </w:rPr>
        <w:t> </w:t>
      </w:r>
      <w:r>
        <w:rPr/>
        <w:t>to</w:t>
      </w:r>
      <w:r>
        <w:rPr>
          <w:spacing w:val="-2"/>
        </w:rPr>
        <w:t> </w:t>
      </w:r>
      <w:r>
        <w:rPr/>
        <w:t>ensure</w:t>
      </w:r>
      <w:r>
        <w:rPr>
          <w:spacing w:val="-4"/>
        </w:rPr>
        <w:t> </w:t>
      </w:r>
      <w:r>
        <w:rPr/>
        <w:t>that no</w:t>
      </w:r>
      <w:r>
        <w:rPr>
          <w:spacing w:val="-4"/>
        </w:rPr>
        <w:t> </w:t>
      </w:r>
      <w:r>
        <w:rPr/>
        <w:t>person</w:t>
      </w:r>
      <w:r>
        <w:rPr>
          <w:spacing w:val="-4"/>
        </w:rPr>
        <w:t> </w:t>
      </w:r>
      <w:r>
        <w:rPr/>
        <w:t>is</w:t>
      </w:r>
      <w:r>
        <w:rPr>
          <w:spacing w:val="-1"/>
        </w:rPr>
        <w:t> </w:t>
      </w:r>
      <w:r>
        <w:rPr/>
        <w:t>injured, no</w:t>
      </w:r>
      <w:r>
        <w:rPr>
          <w:spacing w:val="-4"/>
        </w:rPr>
        <w:t> </w:t>
      </w:r>
      <w:r>
        <w:rPr/>
        <w:t>property</w:t>
      </w:r>
      <w:r>
        <w:rPr>
          <w:spacing w:val="-4"/>
        </w:rPr>
        <w:t> </w:t>
      </w:r>
      <w:r>
        <w:rPr/>
        <w:t>is</w:t>
      </w:r>
      <w:r>
        <w:rPr>
          <w:spacing w:val="-1"/>
        </w:rPr>
        <w:t> </w:t>
      </w:r>
      <w:r>
        <w:rPr/>
        <w:t>damaged</w:t>
      </w:r>
      <w:r>
        <w:rPr>
          <w:spacing w:val="-2"/>
        </w:rPr>
        <w:t> </w:t>
      </w:r>
      <w:r>
        <w:rPr/>
        <w:t>or lost and</w:t>
      </w:r>
      <w:r>
        <w:rPr>
          <w:spacing w:val="-4"/>
        </w:rPr>
        <w:t> </w:t>
      </w:r>
      <w:r>
        <w:rPr/>
        <w:t>no</w:t>
      </w:r>
      <w:r>
        <w:rPr>
          <w:spacing w:val="-4"/>
        </w:rPr>
        <w:t> </w:t>
      </w:r>
      <w:r>
        <w:rPr/>
        <w:t>rights are infringed.</w:t>
      </w:r>
    </w:p>
    <w:p>
      <w:pPr>
        <w:pStyle w:val="BodyText"/>
      </w:pPr>
    </w:p>
    <w:p>
      <w:pPr>
        <w:pStyle w:val="BodyText"/>
        <w:tabs>
          <w:tab w:pos="1079" w:val="left" w:leader="none"/>
        </w:tabs>
        <w:ind w:left="360"/>
      </w:pPr>
      <w:r>
        <w:rPr>
          <w:spacing w:val="-4"/>
        </w:rPr>
        <w:t>9(2)</w:t>
      </w:r>
      <w:r>
        <w:rPr/>
        <w:tab/>
        <w:t>The</w:t>
      </w:r>
      <w:r>
        <w:rPr>
          <w:spacing w:val="-8"/>
        </w:rPr>
        <w:t> </w:t>
      </w:r>
      <w:r>
        <w:rPr/>
        <w:t>Service</w:t>
      </w:r>
      <w:r>
        <w:rPr>
          <w:spacing w:val="-5"/>
        </w:rPr>
        <w:t> </w:t>
      </w:r>
      <w:r>
        <w:rPr/>
        <w:t>Provider</w:t>
      </w:r>
      <w:r>
        <w:rPr>
          <w:spacing w:val="-4"/>
        </w:rPr>
        <w:t> </w:t>
      </w:r>
      <w:r>
        <w:rPr/>
        <w:t>shall</w:t>
      </w:r>
      <w:r>
        <w:rPr>
          <w:spacing w:val="-5"/>
        </w:rPr>
        <w:t> </w:t>
      </w:r>
      <w:r>
        <w:rPr/>
        <w:t>be</w:t>
      </w:r>
      <w:r>
        <w:rPr>
          <w:spacing w:val="-6"/>
        </w:rPr>
        <w:t> </w:t>
      </w:r>
      <w:r>
        <w:rPr/>
        <w:t>solely</w:t>
      </w:r>
      <w:r>
        <w:rPr>
          <w:spacing w:val="-7"/>
        </w:rPr>
        <w:t> </w:t>
      </w:r>
      <w:r>
        <w:rPr/>
        <w:t>responsible</w:t>
      </w:r>
      <w:r>
        <w:rPr>
          <w:spacing w:val="-5"/>
        </w:rPr>
        <w:t> </w:t>
      </w:r>
      <w:r>
        <w:rPr>
          <w:spacing w:val="-4"/>
        </w:rPr>
        <w:t>for:</w:t>
      </w:r>
    </w:p>
    <w:p>
      <w:pPr>
        <w:pStyle w:val="BodyText"/>
        <w:spacing w:before="1"/>
      </w:pPr>
    </w:p>
    <w:p>
      <w:pPr>
        <w:pStyle w:val="ListParagraph"/>
        <w:numPr>
          <w:ilvl w:val="0"/>
          <w:numId w:val="5"/>
        </w:numPr>
        <w:tabs>
          <w:tab w:pos="1490" w:val="left" w:leader="none"/>
          <w:tab w:pos="1492" w:val="left" w:leader="none"/>
        </w:tabs>
        <w:spacing w:line="240" w:lineRule="auto" w:before="0" w:after="0"/>
        <w:ind w:left="1492" w:right="875" w:hanging="413"/>
        <w:jc w:val="left"/>
        <w:rPr>
          <w:sz w:val="22"/>
        </w:rPr>
      </w:pPr>
      <w:r>
        <w:rPr>
          <w:sz w:val="22"/>
        </w:rPr>
        <w:t>any injury to persons (including death), damage or loss to property or infringement of rights</w:t>
      </w:r>
      <w:r>
        <w:rPr>
          <w:spacing w:val="-4"/>
          <w:sz w:val="22"/>
        </w:rPr>
        <w:t> </w:t>
      </w:r>
      <w:r>
        <w:rPr>
          <w:sz w:val="22"/>
        </w:rPr>
        <w:t>caused</w:t>
      </w:r>
      <w:r>
        <w:rPr>
          <w:spacing w:val="-2"/>
          <w:sz w:val="22"/>
        </w:rPr>
        <w:t> </w:t>
      </w:r>
      <w:r>
        <w:rPr>
          <w:sz w:val="22"/>
        </w:rPr>
        <w:t>by,</w:t>
      </w:r>
      <w:r>
        <w:rPr>
          <w:spacing w:val="-2"/>
          <w:sz w:val="22"/>
        </w:rPr>
        <w:t> </w:t>
      </w:r>
      <w:r>
        <w:rPr>
          <w:sz w:val="22"/>
        </w:rPr>
        <w:t>or</w:t>
      </w:r>
      <w:r>
        <w:rPr>
          <w:spacing w:val="-3"/>
          <w:sz w:val="22"/>
        </w:rPr>
        <w:t> </w:t>
      </w:r>
      <w:r>
        <w:rPr>
          <w:sz w:val="22"/>
        </w:rPr>
        <w:t>related</w:t>
      </w:r>
      <w:r>
        <w:rPr>
          <w:spacing w:val="-2"/>
          <w:sz w:val="22"/>
        </w:rPr>
        <w:t> </w:t>
      </w:r>
      <w:r>
        <w:rPr>
          <w:sz w:val="22"/>
        </w:rPr>
        <w:t>to,</w:t>
      </w:r>
      <w:r>
        <w:rPr>
          <w:spacing w:val="-3"/>
          <w:sz w:val="22"/>
        </w:rPr>
        <w:t> </w:t>
      </w:r>
      <w:r>
        <w:rPr>
          <w:sz w:val="22"/>
        </w:rPr>
        <w:t>the</w:t>
      </w:r>
      <w:r>
        <w:rPr>
          <w:spacing w:val="-2"/>
          <w:sz w:val="22"/>
        </w:rPr>
        <w:t> </w:t>
      </w:r>
      <w:r>
        <w:rPr>
          <w:sz w:val="22"/>
        </w:rPr>
        <w:t>performance</w:t>
      </w:r>
      <w:r>
        <w:rPr>
          <w:spacing w:val="-2"/>
          <w:sz w:val="22"/>
        </w:rPr>
        <w:t> </w:t>
      </w:r>
      <w:r>
        <w:rPr>
          <w:sz w:val="22"/>
        </w:rPr>
        <w:t>of</w:t>
      </w:r>
      <w:r>
        <w:rPr>
          <w:spacing w:val="-3"/>
          <w:sz w:val="22"/>
        </w:rPr>
        <w:t> </w:t>
      </w:r>
      <w:r>
        <w:rPr>
          <w:sz w:val="22"/>
        </w:rPr>
        <w:t>this</w:t>
      </w:r>
      <w:r>
        <w:rPr>
          <w:spacing w:val="-2"/>
          <w:sz w:val="22"/>
        </w:rPr>
        <w:t> </w:t>
      </w:r>
      <w:r>
        <w:rPr>
          <w:sz w:val="22"/>
        </w:rPr>
        <w:t>Agreement</w:t>
      </w:r>
      <w:r>
        <w:rPr>
          <w:spacing w:val="-2"/>
          <w:sz w:val="22"/>
        </w:rPr>
        <w:t> </w:t>
      </w:r>
      <w:r>
        <w:rPr>
          <w:sz w:val="22"/>
        </w:rPr>
        <w:t>or</w:t>
      </w:r>
      <w:r>
        <w:rPr>
          <w:spacing w:val="-3"/>
          <w:sz w:val="22"/>
        </w:rPr>
        <w:t> </w:t>
      </w:r>
      <w:r>
        <w:rPr>
          <w:sz w:val="22"/>
        </w:rPr>
        <w:t>the</w:t>
      </w:r>
      <w:r>
        <w:rPr>
          <w:spacing w:val="-2"/>
          <w:sz w:val="22"/>
        </w:rPr>
        <w:t> </w:t>
      </w:r>
      <w:r>
        <w:rPr>
          <w:sz w:val="22"/>
        </w:rPr>
        <w:t>breach</w:t>
      </w:r>
      <w:r>
        <w:rPr>
          <w:spacing w:val="-2"/>
          <w:sz w:val="22"/>
        </w:rPr>
        <w:t> </w:t>
      </w:r>
      <w:r>
        <w:rPr>
          <w:sz w:val="22"/>
        </w:rPr>
        <w:t>of</w:t>
      </w:r>
      <w:r>
        <w:rPr>
          <w:spacing w:val="-1"/>
          <w:sz w:val="22"/>
        </w:rPr>
        <w:t> </w:t>
      </w:r>
      <w:r>
        <w:rPr>
          <w:sz w:val="22"/>
        </w:rPr>
        <w:t>any term or condition of this Agreement by the Service Provider;</w:t>
      </w:r>
    </w:p>
    <w:p>
      <w:pPr>
        <w:pStyle w:val="ListParagraph"/>
        <w:numPr>
          <w:ilvl w:val="0"/>
          <w:numId w:val="5"/>
        </w:numPr>
        <w:tabs>
          <w:tab w:pos="1490" w:val="left" w:leader="none"/>
          <w:tab w:pos="1492" w:val="left" w:leader="none"/>
        </w:tabs>
        <w:spacing w:line="240" w:lineRule="auto" w:before="251" w:after="0"/>
        <w:ind w:left="1492" w:right="1256" w:hanging="413"/>
        <w:jc w:val="left"/>
        <w:rPr>
          <w:sz w:val="22"/>
        </w:rPr>
      </w:pPr>
      <w:r>
        <w:rPr>
          <w:sz w:val="22"/>
        </w:rPr>
        <w:t>any</w:t>
      </w:r>
      <w:r>
        <w:rPr>
          <w:spacing w:val="-4"/>
          <w:sz w:val="22"/>
        </w:rPr>
        <w:t> </w:t>
      </w:r>
      <w:r>
        <w:rPr>
          <w:sz w:val="22"/>
        </w:rPr>
        <w:t>omission</w:t>
      </w:r>
      <w:r>
        <w:rPr>
          <w:spacing w:val="-2"/>
          <w:sz w:val="22"/>
        </w:rPr>
        <w:t> </w:t>
      </w:r>
      <w:r>
        <w:rPr>
          <w:sz w:val="22"/>
        </w:rPr>
        <w:t>or</w:t>
      </w:r>
      <w:r>
        <w:rPr>
          <w:spacing w:val="-3"/>
          <w:sz w:val="22"/>
        </w:rPr>
        <w:t> </w:t>
      </w:r>
      <w:r>
        <w:rPr>
          <w:sz w:val="22"/>
        </w:rPr>
        <w:t>wrongful</w:t>
      </w:r>
      <w:r>
        <w:rPr>
          <w:spacing w:val="-5"/>
          <w:sz w:val="22"/>
        </w:rPr>
        <w:t> </w:t>
      </w:r>
      <w:r>
        <w:rPr>
          <w:sz w:val="22"/>
        </w:rPr>
        <w:t>or</w:t>
      </w:r>
      <w:r>
        <w:rPr>
          <w:spacing w:val="-3"/>
          <w:sz w:val="22"/>
        </w:rPr>
        <w:t> </w:t>
      </w:r>
      <w:r>
        <w:rPr>
          <w:sz w:val="22"/>
        </w:rPr>
        <w:t>negligent</w:t>
      </w:r>
      <w:r>
        <w:rPr>
          <w:spacing w:val="-2"/>
          <w:sz w:val="22"/>
        </w:rPr>
        <w:t> </w:t>
      </w:r>
      <w:r>
        <w:rPr>
          <w:sz w:val="22"/>
        </w:rPr>
        <w:t>act</w:t>
      </w:r>
      <w:r>
        <w:rPr>
          <w:spacing w:val="-1"/>
          <w:sz w:val="22"/>
        </w:rPr>
        <w:t> </w:t>
      </w:r>
      <w:r>
        <w:rPr>
          <w:sz w:val="22"/>
        </w:rPr>
        <w:t>of</w:t>
      </w:r>
      <w:r>
        <w:rPr>
          <w:spacing w:val="-3"/>
          <w:sz w:val="22"/>
        </w:rPr>
        <w:t> </w:t>
      </w:r>
      <w:r>
        <w:rPr>
          <w:sz w:val="22"/>
        </w:rPr>
        <w:t>the</w:t>
      </w:r>
      <w:r>
        <w:rPr>
          <w:spacing w:val="-2"/>
          <w:sz w:val="22"/>
        </w:rPr>
        <w:t> </w:t>
      </w:r>
      <w:r>
        <w:rPr>
          <w:sz w:val="22"/>
        </w:rPr>
        <w:t>Service</w:t>
      </w:r>
      <w:r>
        <w:rPr>
          <w:spacing w:val="-2"/>
          <w:sz w:val="22"/>
        </w:rPr>
        <w:t> </w:t>
      </w:r>
      <w:r>
        <w:rPr>
          <w:sz w:val="22"/>
        </w:rPr>
        <w:t>Provider,</w:t>
      </w:r>
      <w:r>
        <w:rPr>
          <w:spacing w:val="-1"/>
          <w:sz w:val="22"/>
        </w:rPr>
        <w:t> </w:t>
      </w:r>
      <w:r>
        <w:rPr>
          <w:sz w:val="22"/>
        </w:rPr>
        <w:t>or</w:t>
      </w:r>
      <w:r>
        <w:rPr>
          <w:spacing w:val="-3"/>
          <w:sz w:val="22"/>
        </w:rPr>
        <w:t> </w:t>
      </w:r>
      <w:r>
        <w:rPr>
          <w:sz w:val="22"/>
        </w:rPr>
        <w:t>of</w:t>
      </w:r>
      <w:r>
        <w:rPr>
          <w:spacing w:val="-1"/>
          <w:sz w:val="22"/>
        </w:rPr>
        <w:t> </w:t>
      </w:r>
      <w:r>
        <w:rPr>
          <w:sz w:val="22"/>
        </w:rPr>
        <w:t>the</w:t>
      </w:r>
      <w:r>
        <w:rPr>
          <w:spacing w:val="-4"/>
          <w:sz w:val="22"/>
        </w:rPr>
        <w:t> </w:t>
      </w:r>
      <w:r>
        <w:rPr>
          <w:sz w:val="22"/>
        </w:rPr>
        <w:t>officers, employees or agents of the Service Provider; and</w:t>
      </w:r>
    </w:p>
    <w:p>
      <w:pPr>
        <w:pStyle w:val="BodyText"/>
        <w:spacing w:before="252"/>
        <w:ind w:left="1492"/>
      </w:pPr>
      <w:r>
        <w:rPr/>
        <w:t>shall</w:t>
      </w:r>
      <w:r>
        <w:rPr>
          <w:spacing w:val="-3"/>
        </w:rPr>
        <w:t> </w:t>
      </w:r>
      <w:r>
        <w:rPr/>
        <w:t>save</w:t>
      </w:r>
      <w:r>
        <w:rPr>
          <w:spacing w:val="-3"/>
        </w:rPr>
        <w:t> </w:t>
      </w:r>
      <w:r>
        <w:rPr/>
        <w:t>harmless</w:t>
      </w:r>
      <w:r>
        <w:rPr>
          <w:spacing w:val="-5"/>
        </w:rPr>
        <w:t> </w:t>
      </w:r>
      <w:r>
        <w:rPr/>
        <w:t>and</w:t>
      </w:r>
      <w:r>
        <w:rPr>
          <w:spacing w:val="-5"/>
        </w:rPr>
        <w:t> </w:t>
      </w:r>
      <w:r>
        <w:rPr/>
        <w:t>indemnify</w:t>
      </w:r>
      <w:r>
        <w:rPr>
          <w:spacing w:val="-5"/>
        </w:rPr>
        <w:t> </w:t>
      </w:r>
      <w:r>
        <w:rPr/>
        <w:t>Manitoba,</w:t>
      </w:r>
      <w:r>
        <w:rPr>
          <w:spacing w:val="-1"/>
        </w:rPr>
        <w:t> </w:t>
      </w:r>
      <w:r>
        <w:rPr/>
        <w:t>its</w:t>
      </w:r>
      <w:r>
        <w:rPr>
          <w:spacing w:val="-5"/>
        </w:rPr>
        <w:t> </w:t>
      </w:r>
      <w:r>
        <w:rPr/>
        <w:t>officers,</w:t>
      </w:r>
      <w:r>
        <w:rPr>
          <w:spacing w:val="-3"/>
        </w:rPr>
        <w:t> </w:t>
      </w:r>
      <w:r>
        <w:rPr/>
        <w:t>employees</w:t>
      </w:r>
      <w:r>
        <w:rPr>
          <w:spacing w:val="-2"/>
        </w:rPr>
        <w:t> </w:t>
      </w:r>
      <w:r>
        <w:rPr/>
        <w:t>and</w:t>
      </w:r>
      <w:r>
        <w:rPr>
          <w:spacing w:val="-3"/>
        </w:rPr>
        <w:t> </w:t>
      </w:r>
      <w:r>
        <w:rPr/>
        <w:t>agents</w:t>
      </w:r>
      <w:r>
        <w:rPr>
          <w:spacing w:val="-5"/>
        </w:rPr>
        <w:t> </w:t>
      </w:r>
      <w:r>
        <w:rPr/>
        <w:t>from</w:t>
      </w:r>
      <w:r>
        <w:rPr>
          <w:spacing w:val="-1"/>
        </w:rPr>
        <w:t> </w:t>
      </w:r>
      <w:r>
        <w:rPr/>
        <w:t>and against all claims, liabilities and demands with respect to clauses (a) and (b).</w:t>
      </w:r>
    </w:p>
    <w:p>
      <w:pPr>
        <w:pStyle w:val="BodyText"/>
        <w:spacing w:before="252"/>
      </w:pPr>
    </w:p>
    <w:p>
      <w:pPr>
        <w:spacing w:before="0"/>
        <w:ind w:left="360" w:right="0" w:firstLine="0"/>
        <w:jc w:val="left"/>
        <w:rPr>
          <w:rFonts w:ascii="Arial"/>
          <w:b/>
          <w:sz w:val="22"/>
        </w:rPr>
      </w:pPr>
      <w:r>
        <w:rPr>
          <w:rFonts w:ascii="Arial"/>
          <w:b/>
          <w:sz w:val="22"/>
          <w:u w:val="single"/>
        </w:rPr>
        <w:t>SECTION</w:t>
      </w:r>
      <w:r>
        <w:rPr>
          <w:rFonts w:ascii="Arial"/>
          <w:b/>
          <w:spacing w:val="-5"/>
          <w:sz w:val="22"/>
          <w:u w:val="single"/>
        </w:rPr>
        <w:t> </w:t>
      </w:r>
      <w:r>
        <w:rPr>
          <w:rFonts w:ascii="Arial"/>
          <w:b/>
          <w:sz w:val="22"/>
          <w:u w:val="single"/>
        </w:rPr>
        <w:t>10</w:t>
      </w:r>
      <w:r>
        <w:rPr>
          <w:rFonts w:ascii="Arial"/>
          <w:b/>
          <w:spacing w:val="-4"/>
          <w:sz w:val="22"/>
          <w:u w:val="single"/>
        </w:rPr>
        <w:t> </w:t>
      </w:r>
      <w:r>
        <w:rPr>
          <w:rFonts w:ascii="Arial"/>
          <w:b/>
          <w:sz w:val="22"/>
          <w:u w:val="single"/>
        </w:rPr>
        <w:t>-</w:t>
      </w:r>
      <w:r>
        <w:rPr>
          <w:rFonts w:ascii="Arial"/>
          <w:b/>
          <w:spacing w:val="-6"/>
          <w:sz w:val="22"/>
          <w:u w:val="single"/>
        </w:rPr>
        <w:t> </w:t>
      </w:r>
      <w:r>
        <w:rPr>
          <w:rFonts w:ascii="Arial"/>
          <w:b/>
          <w:sz w:val="22"/>
          <w:u w:val="single"/>
        </w:rPr>
        <w:t>INDEPENDENT</w:t>
      </w:r>
      <w:r>
        <w:rPr>
          <w:rFonts w:ascii="Arial"/>
          <w:b/>
          <w:spacing w:val="-6"/>
          <w:sz w:val="22"/>
          <w:u w:val="single"/>
        </w:rPr>
        <w:t> </w:t>
      </w:r>
      <w:r>
        <w:rPr>
          <w:rFonts w:ascii="Arial"/>
          <w:b/>
          <w:sz w:val="22"/>
          <w:u w:val="single"/>
        </w:rPr>
        <w:t>SERVICE</w:t>
      </w:r>
      <w:r>
        <w:rPr>
          <w:rFonts w:ascii="Arial"/>
          <w:b/>
          <w:spacing w:val="-4"/>
          <w:sz w:val="22"/>
          <w:u w:val="single"/>
        </w:rPr>
        <w:t> </w:t>
      </w:r>
      <w:r>
        <w:rPr>
          <w:rFonts w:ascii="Arial"/>
          <w:b/>
          <w:spacing w:val="-2"/>
          <w:sz w:val="22"/>
          <w:u w:val="single"/>
        </w:rPr>
        <w:t>PROVIDER</w:t>
      </w:r>
    </w:p>
    <w:p>
      <w:pPr>
        <w:pStyle w:val="BodyText"/>
        <w:spacing w:before="3"/>
        <w:rPr>
          <w:rFonts w:ascii="Arial"/>
          <w:b/>
        </w:rPr>
      </w:pPr>
    </w:p>
    <w:p>
      <w:pPr>
        <w:pStyle w:val="BodyText"/>
        <w:tabs>
          <w:tab w:pos="1079" w:val="left" w:leader="none"/>
        </w:tabs>
        <w:ind w:left="1080" w:right="643" w:hanging="721"/>
      </w:pPr>
      <w:r>
        <w:rPr>
          <w:spacing w:val="-2"/>
        </w:rPr>
        <w:t>10(1)</w:t>
      </w:r>
      <w:r>
        <w:rPr/>
        <w:tab/>
        <w:t>The</w:t>
      </w:r>
      <w:r>
        <w:rPr>
          <w:spacing w:val="-5"/>
        </w:rPr>
        <w:t> </w:t>
      </w:r>
      <w:r>
        <w:rPr/>
        <w:t>Service</w:t>
      </w:r>
      <w:r>
        <w:rPr>
          <w:spacing w:val="-3"/>
        </w:rPr>
        <w:t> </w:t>
      </w:r>
      <w:r>
        <w:rPr/>
        <w:t>Provider</w:t>
      </w:r>
      <w:r>
        <w:rPr>
          <w:spacing w:val="-1"/>
        </w:rPr>
        <w:t> </w:t>
      </w:r>
      <w:r>
        <w:rPr/>
        <w:t>is</w:t>
      </w:r>
      <w:r>
        <w:rPr>
          <w:spacing w:val="-5"/>
        </w:rPr>
        <w:t> </w:t>
      </w:r>
      <w:r>
        <w:rPr/>
        <w:t>an</w:t>
      </w:r>
      <w:r>
        <w:rPr>
          <w:spacing w:val="-3"/>
        </w:rPr>
        <w:t> </w:t>
      </w:r>
      <w:r>
        <w:rPr/>
        <w:t>independent</w:t>
      </w:r>
      <w:r>
        <w:rPr>
          <w:spacing w:val="-4"/>
        </w:rPr>
        <w:t> </w:t>
      </w:r>
      <w:r>
        <w:rPr/>
        <w:t>service</w:t>
      </w:r>
      <w:r>
        <w:rPr>
          <w:spacing w:val="-5"/>
        </w:rPr>
        <w:t> </w:t>
      </w:r>
      <w:r>
        <w:rPr/>
        <w:t>provider,</w:t>
      </w:r>
      <w:r>
        <w:rPr>
          <w:spacing w:val="-1"/>
        </w:rPr>
        <w:t> </w:t>
      </w:r>
      <w:r>
        <w:rPr/>
        <w:t>and</w:t>
      </w:r>
      <w:r>
        <w:rPr>
          <w:spacing w:val="-5"/>
        </w:rPr>
        <w:t> </w:t>
      </w:r>
      <w:r>
        <w:rPr/>
        <w:t>this</w:t>
      </w:r>
      <w:r>
        <w:rPr>
          <w:spacing w:val="-2"/>
        </w:rPr>
        <w:t> </w:t>
      </w:r>
      <w:r>
        <w:rPr/>
        <w:t>Agreement</w:t>
      </w:r>
      <w:r>
        <w:rPr>
          <w:spacing w:val="-3"/>
        </w:rPr>
        <w:t> </w:t>
      </w:r>
      <w:r>
        <w:rPr/>
        <w:t>does</w:t>
      </w:r>
      <w:r>
        <w:rPr>
          <w:spacing w:val="-2"/>
        </w:rPr>
        <w:t> </w:t>
      </w:r>
      <w:r>
        <w:rPr/>
        <w:t>not</w:t>
      </w:r>
      <w:r>
        <w:rPr>
          <w:spacing w:val="-3"/>
        </w:rPr>
        <w:t> </w:t>
      </w:r>
      <w:r>
        <w:rPr/>
        <w:t>create the relationship of employer and employee, or of principal and agent, between Manitoba and the Service Provider or between Manitoba and any officers, employees or agents of the Service Provider.</w:t>
      </w:r>
    </w:p>
    <w:p>
      <w:pPr>
        <w:pStyle w:val="BodyText"/>
      </w:pPr>
    </w:p>
    <w:p>
      <w:pPr>
        <w:pStyle w:val="BodyText"/>
        <w:tabs>
          <w:tab w:pos="1079" w:val="left" w:leader="none"/>
        </w:tabs>
        <w:ind w:left="1080" w:right="667" w:hanging="721"/>
      </w:pPr>
      <w:r>
        <w:rPr>
          <w:spacing w:val="-2"/>
        </w:rPr>
        <w:t>10(2)</w:t>
      </w:r>
      <w:r>
        <w:rPr/>
        <w:tab/>
        <w:t>The</w:t>
      </w:r>
      <w:r>
        <w:rPr>
          <w:spacing w:val="-4"/>
        </w:rPr>
        <w:t> </w:t>
      </w:r>
      <w:r>
        <w:rPr/>
        <w:t>Service</w:t>
      </w:r>
      <w:r>
        <w:rPr>
          <w:spacing w:val="-2"/>
        </w:rPr>
        <w:t> </w:t>
      </w:r>
      <w:r>
        <w:rPr/>
        <w:t>Provider is</w:t>
      </w:r>
      <w:r>
        <w:rPr>
          <w:spacing w:val="-1"/>
        </w:rPr>
        <w:t> </w:t>
      </w:r>
      <w:r>
        <w:rPr/>
        <w:t>responsible</w:t>
      </w:r>
      <w:r>
        <w:rPr>
          <w:spacing w:val="-4"/>
        </w:rPr>
        <w:t> </w:t>
      </w:r>
      <w:r>
        <w:rPr/>
        <w:t>for</w:t>
      </w:r>
      <w:r>
        <w:rPr>
          <w:spacing w:val="-3"/>
        </w:rPr>
        <w:t> </w:t>
      </w:r>
      <w:r>
        <w:rPr/>
        <w:t>any</w:t>
      </w:r>
      <w:r>
        <w:rPr>
          <w:spacing w:val="-4"/>
        </w:rPr>
        <w:t> </w:t>
      </w:r>
      <w:r>
        <w:rPr/>
        <w:t>deductions</w:t>
      </w:r>
      <w:r>
        <w:rPr>
          <w:spacing w:val="-1"/>
        </w:rPr>
        <w:t> </w:t>
      </w:r>
      <w:r>
        <w:rPr/>
        <w:t>or</w:t>
      </w:r>
      <w:r>
        <w:rPr>
          <w:spacing w:val="-3"/>
        </w:rPr>
        <w:t> </w:t>
      </w:r>
      <w:r>
        <w:rPr/>
        <w:t>remittances</w:t>
      </w:r>
      <w:r>
        <w:rPr>
          <w:spacing w:val="-4"/>
        </w:rPr>
        <w:t> </w:t>
      </w:r>
      <w:r>
        <w:rPr/>
        <w:t>which</w:t>
      </w:r>
      <w:r>
        <w:rPr>
          <w:spacing w:val="-2"/>
        </w:rPr>
        <w:t> </w:t>
      </w:r>
      <w:r>
        <w:rPr/>
        <w:t>may</w:t>
      </w:r>
      <w:r>
        <w:rPr>
          <w:spacing w:val="-4"/>
        </w:rPr>
        <w:t> </w:t>
      </w:r>
      <w:r>
        <w:rPr/>
        <w:t>be</w:t>
      </w:r>
      <w:r>
        <w:rPr>
          <w:spacing w:val="-4"/>
        </w:rPr>
        <w:t> </w:t>
      </w:r>
      <w:r>
        <w:rPr/>
        <w:t>required by law.</w:t>
      </w:r>
    </w:p>
    <w:p>
      <w:pPr>
        <w:pStyle w:val="BodyText"/>
        <w:tabs>
          <w:tab w:pos="1079" w:val="left" w:leader="none"/>
        </w:tabs>
        <w:spacing w:before="252"/>
        <w:ind w:left="1080" w:right="1301" w:hanging="721"/>
      </w:pPr>
      <w:r>
        <w:rPr>
          <w:spacing w:val="-2"/>
        </w:rPr>
        <w:t>10(3)</w:t>
      </w:r>
      <w:r>
        <w:rPr/>
        <w:tab/>
        <w:t>The</w:t>
      </w:r>
      <w:r>
        <w:rPr>
          <w:spacing w:val="-5"/>
        </w:rPr>
        <w:t> </w:t>
      </w:r>
      <w:r>
        <w:rPr/>
        <w:t>Service</w:t>
      </w:r>
      <w:r>
        <w:rPr>
          <w:spacing w:val="-3"/>
        </w:rPr>
        <w:t> </w:t>
      </w:r>
      <w:r>
        <w:rPr/>
        <w:t>Provider</w:t>
      </w:r>
      <w:r>
        <w:rPr>
          <w:spacing w:val="-1"/>
        </w:rPr>
        <w:t> </w:t>
      </w:r>
      <w:r>
        <w:rPr/>
        <w:t>shall</w:t>
      </w:r>
      <w:r>
        <w:rPr>
          <w:spacing w:val="-3"/>
        </w:rPr>
        <w:t> </w:t>
      </w:r>
      <w:r>
        <w:rPr/>
        <w:t>not</w:t>
      </w:r>
      <w:r>
        <w:rPr>
          <w:spacing w:val="-1"/>
        </w:rPr>
        <w:t> </w:t>
      </w:r>
      <w:r>
        <w:rPr/>
        <w:t>incur</w:t>
      </w:r>
      <w:r>
        <w:rPr>
          <w:spacing w:val="-4"/>
        </w:rPr>
        <w:t> </w:t>
      </w:r>
      <w:r>
        <w:rPr/>
        <w:t>any</w:t>
      </w:r>
      <w:r>
        <w:rPr>
          <w:spacing w:val="-5"/>
        </w:rPr>
        <w:t> </w:t>
      </w:r>
      <w:r>
        <w:rPr/>
        <w:t>expenses</w:t>
      </w:r>
      <w:r>
        <w:rPr>
          <w:spacing w:val="-2"/>
        </w:rPr>
        <w:t> </w:t>
      </w:r>
      <w:r>
        <w:rPr/>
        <w:t>or</w:t>
      </w:r>
      <w:r>
        <w:rPr>
          <w:spacing w:val="-4"/>
        </w:rPr>
        <w:t> </w:t>
      </w:r>
      <w:r>
        <w:rPr/>
        <w:t>debts</w:t>
      </w:r>
      <w:r>
        <w:rPr>
          <w:spacing w:val="-5"/>
        </w:rPr>
        <w:t> </w:t>
      </w:r>
      <w:r>
        <w:rPr/>
        <w:t>on</w:t>
      </w:r>
      <w:r>
        <w:rPr>
          <w:spacing w:val="-5"/>
        </w:rPr>
        <w:t> </w:t>
      </w:r>
      <w:r>
        <w:rPr/>
        <w:t>behalf of,</w:t>
      </w:r>
      <w:r>
        <w:rPr>
          <w:spacing w:val="-3"/>
        </w:rPr>
        <w:t> </w:t>
      </w:r>
      <w:r>
        <w:rPr/>
        <w:t>nor</w:t>
      </w:r>
      <w:r>
        <w:rPr>
          <w:spacing w:val="-4"/>
        </w:rPr>
        <w:t> </w:t>
      </w:r>
      <w:r>
        <w:rPr/>
        <w:t>make</w:t>
      </w:r>
      <w:r>
        <w:rPr>
          <w:spacing w:val="-3"/>
        </w:rPr>
        <w:t> </w:t>
      </w:r>
      <w:r>
        <w:rPr/>
        <w:t>any commitments for, Manitoba without first obtaining written permission from Manitoba.</w:t>
      </w:r>
    </w:p>
    <w:p>
      <w:pPr>
        <w:pStyle w:val="BodyText"/>
        <w:spacing w:before="252"/>
      </w:pPr>
    </w:p>
    <w:p>
      <w:pPr>
        <w:spacing w:before="0"/>
        <w:ind w:left="360" w:right="0" w:firstLine="0"/>
        <w:jc w:val="left"/>
        <w:rPr>
          <w:rFonts w:ascii="Arial"/>
          <w:b/>
          <w:sz w:val="22"/>
        </w:rPr>
      </w:pPr>
      <w:r>
        <w:rPr>
          <w:rFonts w:ascii="Arial"/>
          <w:b/>
          <w:sz w:val="22"/>
          <w:u w:val="single"/>
        </w:rPr>
        <w:t>SECTION</w:t>
      </w:r>
      <w:r>
        <w:rPr>
          <w:rFonts w:ascii="Arial"/>
          <w:b/>
          <w:spacing w:val="-3"/>
          <w:sz w:val="22"/>
          <w:u w:val="single"/>
        </w:rPr>
        <w:t> </w:t>
      </w:r>
      <w:r>
        <w:rPr>
          <w:rFonts w:ascii="Arial"/>
          <w:b/>
          <w:sz w:val="22"/>
          <w:u w:val="single"/>
        </w:rPr>
        <w:t>11</w:t>
      </w:r>
      <w:r>
        <w:rPr>
          <w:rFonts w:ascii="Arial"/>
          <w:b/>
          <w:spacing w:val="-2"/>
          <w:sz w:val="22"/>
          <w:u w:val="single"/>
        </w:rPr>
        <w:t> </w:t>
      </w:r>
      <w:r>
        <w:rPr>
          <w:rFonts w:ascii="Arial"/>
          <w:b/>
          <w:sz w:val="22"/>
          <w:u w:val="single"/>
        </w:rPr>
        <w:t>-</w:t>
      </w:r>
      <w:r>
        <w:rPr>
          <w:rFonts w:ascii="Arial"/>
          <w:b/>
          <w:spacing w:val="-4"/>
          <w:sz w:val="22"/>
          <w:u w:val="single"/>
        </w:rPr>
        <w:t> </w:t>
      </w:r>
      <w:r>
        <w:rPr>
          <w:rFonts w:ascii="Arial"/>
          <w:b/>
          <w:sz w:val="22"/>
          <w:u w:val="single"/>
        </w:rPr>
        <w:t>SUSPENSION</w:t>
      </w:r>
      <w:r>
        <w:rPr>
          <w:rFonts w:ascii="Arial"/>
          <w:b/>
          <w:spacing w:val="-5"/>
          <w:sz w:val="22"/>
          <w:u w:val="single"/>
        </w:rPr>
        <w:t> </w:t>
      </w:r>
      <w:r>
        <w:rPr>
          <w:rFonts w:ascii="Arial"/>
          <w:b/>
          <w:sz w:val="22"/>
          <w:u w:val="single"/>
        </w:rPr>
        <w:t>OR</w:t>
      </w:r>
      <w:r>
        <w:rPr>
          <w:rFonts w:ascii="Arial"/>
          <w:b/>
          <w:spacing w:val="-2"/>
          <w:sz w:val="22"/>
          <w:u w:val="single"/>
        </w:rPr>
        <w:t> EXTENSION</w:t>
      </w:r>
    </w:p>
    <w:p>
      <w:pPr>
        <w:pStyle w:val="BodyText"/>
        <w:spacing w:before="3"/>
        <w:rPr>
          <w:rFonts w:ascii="Arial"/>
          <w:b/>
        </w:rPr>
      </w:pPr>
    </w:p>
    <w:p>
      <w:pPr>
        <w:pStyle w:val="BodyText"/>
        <w:tabs>
          <w:tab w:pos="1079" w:val="left" w:leader="none"/>
        </w:tabs>
        <w:ind w:left="1080" w:right="667" w:hanging="721"/>
      </w:pPr>
      <w:r>
        <w:rPr>
          <w:spacing w:val="-2"/>
        </w:rPr>
        <w:t>11(1)</w:t>
      </w:r>
      <w:r>
        <w:rPr/>
        <w:tab/>
        <w:t>Manitoba</w:t>
      </w:r>
      <w:r>
        <w:rPr>
          <w:spacing w:val="-3"/>
        </w:rPr>
        <w:t> </w:t>
      </w:r>
      <w:r>
        <w:rPr/>
        <w:t>may,</w:t>
      </w:r>
      <w:r>
        <w:rPr>
          <w:spacing w:val="-1"/>
        </w:rPr>
        <w:t> </w:t>
      </w:r>
      <w:r>
        <w:rPr/>
        <w:t>at</w:t>
      </w:r>
      <w:r>
        <w:rPr>
          <w:spacing w:val="-1"/>
        </w:rPr>
        <w:t> </w:t>
      </w:r>
      <w:r>
        <w:rPr/>
        <w:t>its</w:t>
      </w:r>
      <w:r>
        <w:rPr>
          <w:spacing w:val="-2"/>
        </w:rPr>
        <w:t> </w:t>
      </w:r>
      <w:r>
        <w:rPr/>
        <w:t>sole</w:t>
      </w:r>
      <w:r>
        <w:rPr>
          <w:spacing w:val="-5"/>
        </w:rPr>
        <w:t> </w:t>
      </w:r>
      <w:r>
        <w:rPr/>
        <w:t>option,</w:t>
      </w:r>
      <w:r>
        <w:rPr>
          <w:spacing w:val="-6"/>
        </w:rPr>
        <w:t> </w:t>
      </w:r>
      <w:r>
        <w:rPr/>
        <w:t>from</w:t>
      </w:r>
      <w:r>
        <w:rPr>
          <w:spacing w:val="-6"/>
        </w:rPr>
        <w:t> </w:t>
      </w:r>
      <w:r>
        <w:rPr/>
        <w:t>time</w:t>
      </w:r>
      <w:r>
        <w:rPr>
          <w:spacing w:val="-5"/>
        </w:rPr>
        <w:t> </w:t>
      </w:r>
      <w:r>
        <w:rPr/>
        <w:t>to</w:t>
      </w:r>
      <w:r>
        <w:rPr>
          <w:spacing w:val="-5"/>
        </w:rPr>
        <w:t> </w:t>
      </w:r>
      <w:r>
        <w:rPr/>
        <w:t>time,</w:t>
      </w:r>
      <w:r>
        <w:rPr>
          <w:spacing w:val="-1"/>
        </w:rPr>
        <w:t> </w:t>
      </w:r>
      <w:r>
        <w:rPr/>
        <w:t>delay</w:t>
      </w:r>
      <w:r>
        <w:rPr>
          <w:spacing w:val="-5"/>
        </w:rPr>
        <w:t> </w:t>
      </w:r>
      <w:r>
        <w:rPr/>
        <w:t>or</w:t>
      </w:r>
      <w:r>
        <w:rPr>
          <w:spacing w:val="-4"/>
        </w:rPr>
        <w:t> </w:t>
      </w:r>
      <w:r>
        <w:rPr/>
        <w:t>suspend</w:t>
      </w:r>
      <w:r>
        <w:rPr>
          <w:spacing w:val="-3"/>
        </w:rPr>
        <w:t> </w:t>
      </w:r>
      <w:r>
        <w:rPr/>
        <w:t>Services</w:t>
      </w:r>
      <w:r>
        <w:rPr>
          <w:spacing w:val="-2"/>
        </w:rPr>
        <w:t> </w:t>
      </w:r>
      <w:r>
        <w:rPr/>
        <w:t>being provided under this Agreement, in whole or in part, in writing for such period of time as may, in the opinion of Manitoba, be necessary.</w:t>
      </w:r>
    </w:p>
    <w:p>
      <w:pPr>
        <w:pStyle w:val="BodyText"/>
        <w:tabs>
          <w:tab w:pos="1080" w:val="left" w:leader="none"/>
        </w:tabs>
        <w:spacing w:before="251"/>
        <w:ind w:left="1080" w:right="692" w:hanging="721"/>
      </w:pPr>
      <w:r>
        <w:rPr>
          <w:spacing w:val="-2"/>
        </w:rPr>
        <w:t>11(2)</w:t>
      </w:r>
      <w:r>
        <w:rPr/>
        <w:tab/>
        <w:t>Manitoba may, at its sole option, extend the time in which the Services are to be provided in writing if necessary</w:t>
      </w:r>
      <w:r>
        <w:rPr>
          <w:spacing w:val="-5"/>
        </w:rPr>
        <w:t> </w:t>
      </w:r>
      <w:r>
        <w:rPr/>
        <w:t>by</w:t>
      </w:r>
      <w:r>
        <w:rPr>
          <w:spacing w:val="-5"/>
        </w:rPr>
        <w:t> </w:t>
      </w:r>
      <w:r>
        <w:rPr/>
        <w:t>reason</w:t>
      </w:r>
      <w:r>
        <w:rPr>
          <w:spacing w:val="-3"/>
        </w:rPr>
        <w:t> </w:t>
      </w:r>
      <w:r>
        <w:rPr/>
        <w:t>of</w:t>
      </w:r>
      <w:r>
        <w:rPr>
          <w:spacing w:val="-1"/>
        </w:rPr>
        <w:t> </w:t>
      </w:r>
      <w:r>
        <w:rPr/>
        <w:t>circumstances</w:t>
      </w:r>
      <w:r>
        <w:rPr>
          <w:spacing w:val="-5"/>
        </w:rPr>
        <w:t> </w:t>
      </w:r>
      <w:r>
        <w:rPr/>
        <w:t>beyond</w:t>
      </w:r>
      <w:r>
        <w:rPr>
          <w:spacing w:val="-3"/>
        </w:rPr>
        <w:t> </w:t>
      </w:r>
      <w:r>
        <w:rPr/>
        <w:t>the</w:t>
      </w:r>
      <w:r>
        <w:rPr>
          <w:spacing w:val="-3"/>
        </w:rPr>
        <w:t> </w:t>
      </w:r>
      <w:r>
        <w:rPr/>
        <w:t>control</w:t>
      </w:r>
      <w:r>
        <w:rPr>
          <w:spacing w:val="-3"/>
        </w:rPr>
        <w:t> </w:t>
      </w:r>
      <w:r>
        <w:rPr/>
        <w:t>of</w:t>
      </w:r>
      <w:r>
        <w:rPr>
          <w:spacing w:val="-4"/>
        </w:rPr>
        <w:t> </w:t>
      </w:r>
      <w:r>
        <w:rPr/>
        <w:t>the</w:t>
      </w:r>
      <w:r>
        <w:rPr>
          <w:spacing w:val="-5"/>
        </w:rPr>
        <w:t> </w:t>
      </w:r>
      <w:r>
        <w:rPr/>
        <w:t>Service</w:t>
      </w:r>
      <w:r>
        <w:rPr>
          <w:spacing w:val="-3"/>
        </w:rPr>
        <w:t> </w:t>
      </w:r>
      <w:r>
        <w:rPr/>
        <w:t>Provider</w:t>
      </w:r>
      <w:r>
        <w:rPr>
          <w:spacing w:val="-1"/>
        </w:rPr>
        <w:t> </w:t>
      </w:r>
      <w:r>
        <w:rPr/>
        <w:t>or through no fault of the Service Provider.</w:t>
      </w:r>
    </w:p>
    <w:p>
      <w:pPr>
        <w:pStyle w:val="BodyText"/>
        <w:spacing w:before="1"/>
      </w:pPr>
    </w:p>
    <w:p>
      <w:pPr>
        <w:pStyle w:val="BodyText"/>
        <w:tabs>
          <w:tab w:pos="1080" w:val="left" w:leader="none"/>
        </w:tabs>
        <w:ind w:left="1080" w:right="557" w:hanging="721"/>
      </w:pPr>
      <w:r>
        <w:rPr>
          <w:spacing w:val="-2"/>
        </w:rPr>
        <w:t>11(3)</w:t>
      </w:r>
      <w:r>
        <w:rPr/>
        <w:tab/>
        <w:t>Where there is a delay of suspension under subsection (1) or an extension of time under subsection</w:t>
      </w:r>
      <w:r>
        <w:rPr>
          <w:spacing w:val="-4"/>
        </w:rPr>
        <w:t> </w:t>
      </w:r>
      <w:r>
        <w:rPr/>
        <w:t>(2), all</w:t>
      </w:r>
      <w:r>
        <w:rPr>
          <w:spacing w:val="-5"/>
        </w:rPr>
        <w:t> </w:t>
      </w:r>
      <w:r>
        <w:rPr/>
        <w:t>terms</w:t>
      </w:r>
      <w:r>
        <w:rPr>
          <w:spacing w:val="-4"/>
        </w:rPr>
        <w:t> </w:t>
      </w:r>
      <w:r>
        <w:rPr/>
        <w:t>and</w:t>
      </w:r>
      <w:r>
        <w:rPr>
          <w:spacing w:val="-2"/>
        </w:rPr>
        <w:t> </w:t>
      </w:r>
      <w:r>
        <w:rPr/>
        <w:t>conditions</w:t>
      </w:r>
      <w:r>
        <w:rPr>
          <w:spacing w:val="-1"/>
        </w:rPr>
        <w:t> </w:t>
      </w:r>
      <w:r>
        <w:rPr/>
        <w:t>of</w:t>
      </w:r>
      <w:r>
        <w:rPr>
          <w:spacing w:val="-3"/>
        </w:rPr>
        <w:t> </w:t>
      </w:r>
      <w:r>
        <w:rPr/>
        <w:t>this</w:t>
      </w:r>
      <w:r>
        <w:rPr>
          <w:spacing w:val="-1"/>
        </w:rPr>
        <w:t> </w:t>
      </w:r>
      <w:r>
        <w:rPr/>
        <w:t>Agreement shall</w:t>
      </w:r>
      <w:r>
        <w:rPr>
          <w:spacing w:val="-2"/>
        </w:rPr>
        <w:t> </w:t>
      </w:r>
      <w:r>
        <w:rPr/>
        <w:t>continue</w:t>
      </w:r>
      <w:r>
        <w:rPr>
          <w:spacing w:val="-2"/>
        </w:rPr>
        <w:t> </w:t>
      </w:r>
      <w:r>
        <w:rPr/>
        <w:t>in</w:t>
      </w:r>
      <w:r>
        <w:rPr>
          <w:spacing w:val="-6"/>
        </w:rPr>
        <w:t> </w:t>
      </w:r>
      <w:r>
        <w:rPr/>
        <w:t>full</w:t>
      </w:r>
      <w:r>
        <w:rPr>
          <w:spacing w:val="-5"/>
        </w:rPr>
        <w:t> </w:t>
      </w:r>
      <w:r>
        <w:rPr/>
        <w:t>force</w:t>
      </w:r>
      <w:r>
        <w:rPr>
          <w:spacing w:val="-4"/>
        </w:rPr>
        <w:t> </w:t>
      </w:r>
      <w:r>
        <w:rPr/>
        <w:t>and</w:t>
      </w:r>
      <w:r>
        <w:rPr>
          <w:spacing w:val="-2"/>
        </w:rPr>
        <w:t> </w:t>
      </w:r>
      <w:r>
        <w:rPr/>
        <w:t>effect against the Service Provider.</w:t>
      </w:r>
      <w:r>
        <w:rPr>
          <w:spacing w:val="40"/>
        </w:rPr>
        <w:t> </w:t>
      </w:r>
      <w:r>
        <w:rPr/>
        <w:t>The Service Provider shall not be entitled to make any claim for damages by reason of the delay, suspension or extension.</w:t>
      </w:r>
    </w:p>
    <w:p>
      <w:pPr>
        <w:pStyle w:val="BodyText"/>
        <w:spacing w:before="250"/>
      </w:pPr>
    </w:p>
    <w:p>
      <w:pPr>
        <w:spacing w:before="0"/>
        <w:ind w:left="360" w:right="0" w:firstLine="0"/>
        <w:jc w:val="left"/>
        <w:rPr>
          <w:rFonts w:ascii="Arial"/>
          <w:b/>
          <w:sz w:val="22"/>
        </w:rPr>
      </w:pPr>
      <w:bookmarkStart w:name="SECTION 12 - TERMINATION" w:id="7"/>
      <w:bookmarkEnd w:id="7"/>
      <w:r>
        <w:rPr/>
      </w:r>
      <w:r>
        <w:rPr>
          <w:rFonts w:ascii="Arial"/>
          <w:b/>
          <w:sz w:val="22"/>
          <w:u w:val="single"/>
        </w:rPr>
        <w:t>SECTION</w:t>
      </w:r>
      <w:r>
        <w:rPr>
          <w:rFonts w:ascii="Arial"/>
          <w:b/>
          <w:spacing w:val="-3"/>
          <w:sz w:val="22"/>
          <w:u w:val="single"/>
        </w:rPr>
        <w:t> </w:t>
      </w:r>
      <w:r>
        <w:rPr>
          <w:rFonts w:ascii="Arial"/>
          <w:b/>
          <w:sz w:val="22"/>
          <w:u w:val="single"/>
        </w:rPr>
        <w:t>12</w:t>
      </w:r>
      <w:r>
        <w:rPr>
          <w:rFonts w:ascii="Arial"/>
          <w:b/>
          <w:spacing w:val="-2"/>
          <w:sz w:val="22"/>
          <w:u w:val="single"/>
        </w:rPr>
        <w:t> </w:t>
      </w:r>
      <w:r>
        <w:rPr>
          <w:rFonts w:ascii="Arial"/>
          <w:b/>
          <w:sz w:val="22"/>
          <w:u w:val="single"/>
        </w:rPr>
        <w:t>-</w:t>
      </w:r>
      <w:r>
        <w:rPr>
          <w:rFonts w:ascii="Arial"/>
          <w:b/>
          <w:spacing w:val="-2"/>
          <w:sz w:val="22"/>
          <w:u w:val="single"/>
        </w:rPr>
        <w:t> TERMINATION</w:t>
      </w:r>
    </w:p>
    <w:p>
      <w:pPr>
        <w:pStyle w:val="BodyText"/>
        <w:spacing w:before="2"/>
        <w:rPr>
          <w:rFonts w:ascii="Arial"/>
          <w:b/>
        </w:rPr>
      </w:pPr>
    </w:p>
    <w:p>
      <w:pPr>
        <w:pStyle w:val="BodyText"/>
        <w:tabs>
          <w:tab w:pos="1079" w:val="left" w:leader="none"/>
        </w:tabs>
        <w:spacing w:before="1"/>
        <w:ind w:left="1080" w:right="873" w:hanging="721"/>
      </w:pPr>
      <w:r>
        <w:rPr>
          <w:spacing w:val="-2"/>
        </w:rPr>
        <w:t>12(1)</w:t>
      </w:r>
      <w:r>
        <w:rPr/>
        <w:tab/>
        <w:t>Either party</w:t>
      </w:r>
      <w:r>
        <w:rPr>
          <w:spacing w:val="-4"/>
        </w:rPr>
        <w:t> </w:t>
      </w:r>
      <w:r>
        <w:rPr/>
        <w:t>may</w:t>
      </w:r>
      <w:r>
        <w:rPr>
          <w:spacing w:val="-6"/>
        </w:rPr>
        <w:t> </w:t>
      </w:r>
      <w:r>
        <w:rPr/>
        <w:t>terminate</w:t>
      </w:r>
      <w:r>
        <w:rPr>
          <w:spacing w:val="-4"/>
        </w:rPr>
        <w:t> </w:t>
      </w:r>
      <w:r>
        <w:rPr/>
        <w:t>this</w:t>
      </w:r>
      <w:r>
        <w:rPr>
          <w:spacing w:val="-1"/>
        </w:rPr>
        <w:t> </w:t>
      </w:r>
      <w:r>
        <w:rPr/>
        <w:t>Agreement at any</w:t>
      </w:r>
      <w:r>
        <w:rPr>
          <w:spacing w:val="-6"/>
        </w:rPr>
        <w:t> </w:t>
      </w:r>
      <w:r>
        <w:rPr/>
        <w:t>time</w:t>
      </w:r>
      <w:r>
        <w:rPr>
          <w:spacing w:val="-2"/>
        </w:rPr>
        <w:t> </w:t>
      </w:r>
      <w:r>
        <w:rPr/>
        <w:t>by</w:t>
      </w:r>
      <w:r>
        <w:rPr>
          <w:spacing w:val="-6"/>
        </w:rPr>
        <w:t> </w:t>
      </w:r>
      <w:r>
        <w:rPr/>
        <w:t>giving 10</w:t>
      </w:r>
      <w:r>
        <w:rPr>
          <w:spacing w:val="-4"/>
        </w:rPr>
        <w:t> </w:t>
      </w:r>
      <w:r>
        <w:rPr/>
        <w:t>days</w:t>
      </w:r>
      <w:r>
        <w:rPr>
          <w:spacing w:val="-1"/>
        </w:rPr>
        <w:t> </w:t>
      </w:r>
      <w:r>
        <w:rPr/>
        <w:t>notice</w:t>
      </w:r>
      <w:r>
        <w:rPr>
          <w:spacing w:val="-2"/>
        </w:rPr>
        <w:t> </w:t>
      </w:r>
      <w:r>
        <w:rPr/>
        <w:t>in</w:t>
      </w:r>
      <w:r>
        <w:rPr>
          <w:spacing w:val="-2"/>
        </w:rPr>
        <w:t> </w:t>
      </w:r>
      <w:r>
        <w:rPr/>
        <w:t>writing</w:t>
      </w:r>
      <w:r>
        <w:rPr>
          <w:spacing w:val="-2"/>
        </w:rPr>
        <w:t> </w:t>
      </w:r>
      <w:r>
        <w:rPr/>
        <w:t>to the other party.</w:t>
      </w:r>
    </w:p>
    <w:p>
      <w:pPr>
        <w:pStyle w:val="BodyText"/>
        <w:spacing w:after="0"/>
        <w:sectPr>
          <w:pgSz w:w="12240" w:h="15840"/>
          <w:pgMar w:top="1260" w:bottom="280" w:left="1080" w:right="360"/>
        </w:sectPr>
      </w:pPr>
    </w:p>
    <w:p>
      <w:pPr>
        <w:pStyle w:val="BodyText"/>
        <w:tabs>
          <w:tab w:pos="1079" w:val="left" w:leader="none"/>
        </w:tabs>
        <w:spacing w:before="77"/>
        <w:ind w:left="1080" w:right="655" w:hanging="721"/>
      </w:pPr>
      <w:r>
        <w:rPr>
          <w:spacing w:val="-2"/>
        </w:rPr>
        <w:t>12(2)</w:t>
      </w:r>
      <w:r>
        <w:rPr/>
        <w:tab/>
        <w:t>In addition to its rights under subsection (1), and without restricting any other remedies available,</w:t>
      </w:r>
      <w:r>
        <w:rPr>
          <w:spacing w:val="-1"/>
        </w:rPr>
        <w:t> </w:t>
      </w:r>
      <w:r>
        <w:rPr/>
        <w:t>Manitoba</w:t>
      </w:r>
      <w:r>
        <w:rPr>
          <w:spacing w:val="-3"/>
        </w:rPr>
        <w:t> </w:t>
      </w:r>
      <w:r>
        <w:rPr/>
        <w:t>may,</w:t>
      </w:r>
      <w:r>
        <w:rPr>
          <w:spacing w:val="-3"/>
        </w:rPr>
        <w:t> </w:t>
      </w:r>
      <w:r>
        <w:rPr/>
        <w:t>at</w:t>
      </w:r>
      <w:r>
        <w:rPr>
          <w:spacing w:val="-3"/>
        </w:rPr>
        <w:t> </w:t>
      </w:r>
      <w:r>
        <w:rPr/>
        <w:t>its</w:t>
      </w:r>
      <w:r>
        <w:rPr>
          <w:spacing w:val="-5"/>
        </w:rPr>
        <w:t> </w:t>
      </w:r>
      <w:r>
        <w:rPr/>
        <w:t>sole</w:t>
      </w:r>
      <w:r>
        <w:rPr>
          <w:spacing w:val="-3"/>
        </w:rPr>
        <w:t> </w:t>
      </w:r>
      <w:r>
        <w:rPr/>
        <w:t>option,</w:t>
      </w:r>
      <w:r>
        <w:rPr>
          <w:spacing w:val="-1"/>
        </w:rPr>
        <w:t> </w:t>
      </w:r>
      <w:r>
        <w:rPr/>
        <w:t>immediately</w:t>
      </w:r>
      <w:r>
        <w:rPr>
          <w:spacing w:val="-5"/>
        </w:rPr>
        <w:t> </w:t>
      </w:r>
      <w:r>
        <w:rPr/>
        <w:t>terminate</w:t>
      </w:r>
      <w:r>
        <w:rPr>
          <w:spacing w:val="-5"/>
        </w:rPr>
        <w:t> </w:t>
      </w:r>
      <w:r>
        <w:rPr/>
        <w:t>this</w:t>
      </w:r>
      <w:r>
        <w:rPr>
          <w:spacing w:val="-5"/>
        </w:rPr>
        <w:t> </w:t>
      </w:r>
      <w:r>
        <w:rPr/>
        <w:t>Agreement</w:t>
      </w:r>
      <w:r>
        <w:rPr>
          <w:spacing w:val="-3"/>
        </w:rPr>
        <w:t> </w:t>
      </w:r>
      <w:r>
        <w:rPr/>
        <w:t>in</w:t>
      </w:r>
      <w:r>
        <w:rPr>
          <w:spacing w:val="-3"/>
        </w:rPr>
        <w:t> </w:t>
      </w:r>
      <w:r>
        <w:rPr/>
        <w:t>writing</w:t>
      </w:r>
      <w:r>
        <w:rPr>
          <w:spacing w:val="-3"/>
        </w:rPr>
        <w:t> </w:t>
      </w:r>
      <w:r>
        <w:rPr/>
        <w:t>if:</w:t>
      </w:r>
    </w:p>
    <w:p>
      <w:pPr>
        <w:pStyle w:val="ListParagraph"/>
        <w:numPr>
          <w:ilvl w:val="0"/>
          <w:numId w:val="6"/>
        </w:numPr>
        <w:tabs>
          <w:tab w:pos="1490" w:val="left" w:leader="none"/>
          <w:tab w:pos="1492" w:val="left" w:leader="none"/>
        </w:tabs>
        <w:spacing w:line="240" w:lineRule="auto" w:before="1" w:after="0"/>
        <w:ind w:left="1492" w:right="1831" w:hanging="413"/>
        <w:jc w:val="left"/>
        <w:rPr>
          <w:sz w:val="22"/>
        </w:rPr>
      </w:pPr>
      <w:r>
        <w:rPr>
          <w:sz w:val="22"/>
        </w:rPr>
        <w:t>in</w:t>
      </w:r>
      <w:r>
        <w:rPr>
          <w:spacing w:val="-3"/>
          <w:sz w:val="22"/>
        </w:rPr>
        <w:t> </w:t>
      </w:r>
      <w:r>
        <w:rPr>
          <w:sz w:val="22"/>
        </w:rPr>
        <w:t>the</w:t>
      </w:r>
      <w:r>
        <w:rPr>
          <w:spacing w:val="-3"/>
          <w:sz w:val="22"/>
        </w:rPr>
        <w:t> </w:t>
      </w:r>
      <w:r>
        <w:rPr>
          <w:sz w:val="22"/>
        </w:rPr>
        <w:t>opinion</w:t>
      </w:r>
      <w:r>
        <w:rPr>
          <w:spacing w:val="-3"/>
          <w:sz w:val="22"/>
        </w:rPr>
        <w:t> </w:t>
      </w:r>
      <w:r>
        <w:rPr>
          <w:sz w:val="22"/>
        </w:rPr>
        <w:t>of</w:t>
      </w:r>
      <w:r>
        <w:rPr>
          <w:spacing w:val="-1"/>
          <w:sz w:val="22"/>
        </w:rPr>
        <w:t> </w:t>
      </w:r>
      <w:r>
        <w:rPr>
          <w:sz w:val="22"/>
        </w:rPr>
        <w:t>Manitoba,</w:t>
      </w:r>
      <w:r>
        <w:rPr>
          <w:spacing w:val="-4"/>
          <w:sz w:val="22"/>
        </w:rPr>
        <w:t> </w:t>
      </w:r>
      <w:r>
        <w:rPr>
          <w:sz w:val="22"/>
        </w:rPr>
        <w:t>the</w:t>
      </w:r>
      <w:r>
        <w:rPr>
          <w:spacing w:val="-3"/>
          <w:sz w:val="22"/>
        </w:rPr>
        <w:t> </w:t>
      </w:r>
      <w:r>
        <w:rPr>
          <w:sz w:val="22"/>
        </w:rPr>
        <w:t>Services</w:t>
      </w:r>
      <w:r>
        <w:rPr>
          <w:spacing w:val="-2"/>
          <w:sz w:val="22"/>
        </w:rPr>
        <w:t> </w:t>
      </w:r>
      <w:r>
        <w:rPr>
          <w:sz w:val="22"/>
        </w:rPr>
        <w:t>provided</w:t>
      </w:r>
      <w:r>
        <w:rPr>
          <w:spacing w:val="-3"/>
          <w:sz w:val="22"/>
        </w:rPr>
        <w:t> </w:t>
      </w:r>
      <w:r>
        <w:rPr>
          <w:sz w:val="22"/>
        </w:rPr>
        <w:t>by</w:t>
      </w:r>
      <w:r>
        <w:rPr>
          <w:spacing w:val="-5"/>
          <w:sz w:val="22"/>
        </w:rPr>
        <w:t> </w:t>
      </w:r>
      <w:r>
        <w:rPr>
          <w:sz w:val="22"/>
        </w:rPr>
        <w:t>the</w:t>
      </w:r>
      <w:r>
        <w:rPr>
          <w:spacing w:val="-3"/>
          <w:sz w:val="22"/>
        </w:rPr>
        <w:t> </w:t>
      </w:r>
      <w:r>
        <w:rPr>
          <w:sz w:val="22"/>
        </w:rPr>
        <w:t>Service</w:t>
      </w:r>
      <w:r>
        <w:rPr>
          <w:spacing w:val="-3"/>
          <w:sz w:val="22"/>
        </w:rPr>
        <w:t> </w:t>
      </w:r>
      <w:r>
        <w:rPr>
          <w:sz w:val="22"/>
        </w:rPr>
        <w:t>Provider</w:t>
      </w:r>
      <w:r>
        <w:rPr>
          <w:spacing w:val="-4"/>
          <w:sz w:val="22"/>
        </w:rPr>
        <w:t> </w:t>
      </w:r>
      <w:r>
        <w:rPr>
          <w:sz w:val="22"/>
        </w:rPr>
        <w:t>are unsatisfactory, inadequate, or are improperly performed; or</w:t>
      </w:r>
    </w:p>
    <w:p>
      <w:pPr>
        <w:pStyle w:val="ListParagraph"/>
        <w:numPr>
          <w:ilvl w:val="0"/>
          <w:numId w:val="6"/>
        </w:numPr>
        <w:tabs>
          <w:tab w:pos="1490" w:val="left" w:leader="none"/>
          <w:tab w:pos="1492" w:val="left" w:leader="none"/>
        </w:tabs>
        <w:spacing w:line="240" w:lineRule="auto" w:before="252" w:after="0"/>
        <w:ind w:left="1492" w:right="1048" w:hanging="413"/>
        <w:jc w:val="left"/>
        <w:rPr>
          <w:sz w:val="22"/>
        </w:rPr>
      </w:pPr>
      <w:r>
        <w:rPr>
          <w:sz w:val="22"/>
        </w:rPr>
        <w:t>in</w:t>
      </w:r>
      <w:r>
        <w:rPr>
          <w:spacing w:val="-2"/>
          <w:sz w:val="22"/>
        </w:rPr>
        <w:t> </w:t>
      </w:r>
      <w:r>
        <w:rPr>
          <w:sz w:val="22"/>
        </w:rPr>
        <w:t>the</w:t>
      </w:r>
      <w:r>
        <w:rPr>
          <w:spacing w:val="-2"/>
          <w:sz w:val="22"/>
        </w:rPr>
        <w:t> </w:t>
      </w:r>
      <w:r>
        <w:rPr>
          <w:sz w:val="22"/>
        </w:rPr>
        <w:t>opinion</w:t>
      </w:r>
      <w:r>
        <w:rPr>
          <w:spacing w:val="-2"/>
          <w:sz w:val="22"/>
        </w:rPr>
        <w:t> </w:t>
      </w:r>
      <w:r>
        <w:rPr>
          <w:sz w:val="22"/>
        </w:rPr>
        <w:t>of Manitoba,</w:t>
      </w:r>
      <w:r>
        <w:rPr>
          <w:spacing w:val="-3"/>
          <w:sz w:val="22"/>
        </w:rPr>
        <w:t> </w:t>
      </w:r>
      <w:r>
        <w:rPr>
          <w:sz w:val="22"/>
        </w:rPr>
        <w:t>the</w:t>
      </w:r>
      <w:r>
        <w:rPr>
          <w:spacing w:val="-2"/>
          <w:sz w:val="22"/>
        </w:rPr>
        <w:t> </w:t>
      </w:r>
      <w:r>
        <w:rPr>
          <w:sz w:val="22"/>
        </w:rPr>
        <w:t>Service</w:t>
      </w:r>
      <w:r>
        <w:rPr>
          <w:spacing w:val="-2"/>
          <w:sz w:val="22"/>
        </w:rPr>
        <w:t> </w:t>
      </w:r>
      <w:r>
        <w:rPr>
          <w:sz w:val="22"/>
        </w:rPr>
        <w:t>Provider has</w:t>
      </w:r>
      <w:r>
        <w:rPr>
          <w:spacing w:val="-4"/>
          <w:sz w:val="22"/>
        </w:rPr>
        <w:t> </w:t>
      </w:r>
      <w:r>
        <w:rPr>
          <w:sz w:val="22"/>
        </w:rPr>
        <w:t>failed</w:t>
      </w:r>
      <w:r>
        <w:rPr>
          <w:spacing w:val="-4"/>
          <w:sz w:val="22"/>
        </w:rPr>
        <w:t> </w:t>
      </w:r>
      <w:r>
        <w:rPr>
          <w:sz w:val="22"/>
        </w:rPr>
        <w:t>to</w:t>
      </w:r>
      <w:r>
        <w:rPr>
          <w:spacing w:val="-2"/>
          <w:sz w:val="22"/>
        </w:rPr>
        <w:t> </w:t>
      </w:r>
      <w:r>
        <w:rPr>
          <w:sz w:val="22"/>
        </w:rPr>
        <w:t>comply</w:t>
      </w:r>
      <w:r>
        <w:rPr>
          <w:spacing w:val="-4"/>
          <w:sz w:val="22"/>
        </w:rPr>
        <w:t> </w:t>
      </w:r>
      <w:r>
        <w:rPr>
          <w:sz w:val="22"/>
        </w:rPr>
        <w:t>with</w:t>
      </w:r>
      <w:r>
        <w:rPr>
          <w:spacing w:val="-2"/>
          <w:sz w:val="22"/>
        </w:rPr>
        <w:t> </w:t>
      </w:r>
      <w:r>
        <w:rPr>
          <w:sz w:val="22"/>
        </w:rPr>
        <w:t>any</w:t>
      </w:r>
      <w:r>
        <w:rPr>
          <w:spacing w:val="-4"/>
          <w:sz w:val="22"/>
        </w:rPr>
        <w:t> </w:t>
      </w:r>
      <w:r>
        <w:rPr>
          <w:sz w:val="22"/>
        </w:rPr>
        <w:t>term</w:t>
      </w:r>
      <w:r>
        <w:rPr>
          <w:spacing w:val="-3"/>
          <w:sz w:val="22"/>
        </w:rPr>
        <w:t> </w:t>
      </w:r>
      <w:r>
        <w:rPr>
          <w:sz w:val="22"/>
        </w:rPr>
        <w:t>or condition of this Agreement; or</w:t>
      </w:r>
    </w:p>
    <w:p>
      <w:pPr>
        <w:pStyle w:val="ListParagraph"/>
        <w:numPr>
          <w:ilvl w:val="0"/>
          <w:numId w:val="6"/>
        </w:numPr>
        <w:tabs>
          <w:tab w:pos="1529" w:val="left" w:leader="none"/>
        </w:tabs>
        <w:spacing w:line="240" w:lineRule="auto" w:before="252" w:after="0"/>
        <w:ind w:left="1529" w:right="0" w:hanging="449"/>
        <w:jc w:val="left"/>
        <w:rPr>
          <w:sz w:val="22"/>
        </w:rPr>
      </w:pPr>
      <w:r>
        <w:rPr>
          <w:sz w:val="22"/>
        </w:rPr>
        <w:t>the</w:t>
      </w:r>
      <w:r>
        <w:rPr>
          <w:spacing w:val="-7"/>
          <w:sz w:val="22"/>
        </w:rPr>
        <w:t> </w:t>
      </w:r>
      <w:r>
        <w:rPr>
          <w:sz w:val="22"/>
        </w:rPr>
        <w:t>Service</w:t>
      </w:r>
      <w:r>
        <w:rPr>
          <w:spacing w:val="-5"/>
          <w:sz w:val="22"/>
        </w:rPr>
        <w:t> </w:t>
      </w:r>
      <w:r>
        <w:rPr>
          <w:sz w:val="22"/>
        </w:rPr>
        <w:t>Provider</w:t>
      </w:r>
      <w:r>
        <w:rPr>
          <w:spacing w:val="-4"/>
          <w:sz w:val="22"/>
        </w:rPr>
        <w:t> </w:t>
      </w:r>
      <w:r>
        <w:rPr>
          <w:sz w:val="22"/>
        </w:rPr>
        <w:t>is</w:t>
      </w:r>
      <w:r>
        <w:rPr>
          <w:spacing w:val="-4"/>
          <w:sz w:val="22"/>
        </w:rPr>
        <w:t> </w:t>
      </w:r>
      <w:r>
        <w:rPr>
          <w:sz w:val="22"/>
        </w:rPr>
        <w:t>dissolved</w:t>
      </w:r>
      <w:r>
        <w:rPr>
          <w:spacing w:val="-5"/>
          <w:sz w:val="22"/>
        </w:rPr>
        <w:t> </w:t>
      </w:r>
      <w:r>
        <w:rPr>
          <w:sz w:val="22"/>
        </w:rPr>
        <w:t>or</w:t>
      </w:r>
      <w:r>
        <w:rPr>
          <w:spacing w:val="-3"/>
          <w:sz w:val="22"/>
        </w:rPr>
        <w:t> </w:t>
      </w:r>
      <w:r>
        <w:rPr>
          <w:sz w:val="22"/>
        </w:rPr>
        <w:t>becomes</w:t>
      </w:r>
      <w:r>
        <w:rPr>
          <w:spacing w:val="-4"/>
          <w:sz w:val="22"/>
        </w:rPr>
        <w:t> </w:t>
      </w:r>
      <w:r>
        <w:rPr>
          <w:sz w:val="22"/>
        </w:rPr>
        <w:t>bankrupt</w:t>
      </w:r>
      <w:r>
        <w:rPr>
          <w:spacing w:val="-5"/>
          <w:sz w:val="22"/>
        </w:rPr>
        <w:t> </w:t>
      </w:r>
      <w:r>
        <w:rPr>
          <w:sz w:val="22"/>
        </w:rPr>
        <w:t>or</w:t>
      </w:r>
      <w:r>
        <w:rPr>
          <w:spacing w:val="-5"/>
          <w:sz w:val="22"/>
        </w:rPr>
        <w:t> </w:t>
      </w:r>
      <w:r>
        <w:rPr>
          <w:spacing w:val="-2"/>
          <w:sz w:val="22"/>
        </w:rPr>
        <w:t>insolvent.</w:t>
      </w:r>
    </w:p>
    <w:p>
      <w:pPr>
        <w:pStyle w:val="BodyText"/>
      </w:pPr>
    </w:p>
    <w:p>
      <w:pPr>
        <w:pStyle w:val="BodyText"/>
        <w:tabs>
          <w:tab w:pos="1079" w:val="left" w:leader="none"/>
        </w:tabs>
        <w:ind w:left="1080" w:right="641" w:hanging="721"/>
      </w:pPr>
      <w:r>
        <w:rPr>
          <w:spacing w:val="-2"/>
        </w:rPr>
        <w:t>12(3)</w:t>
      </w:r>
      <w:r>
        <w:rPr/>
        <w:tab/>
        <w:t>Upon termination of this Agreement, the Service Provider shall cease to perform any further work and shall deliver to Manitoba any finished work which has not been delivered and accepted</w:t>
      </w:r>
      <w:r>
        <w:rPr>
          <w:spacing w:val="-2"/>
        </w:rPr>
        <w:t> </w:t>
      </w:r>
      <w:r>
        <w:rPr/>
        <w:t>prior</w:t>
      </w:r>
      <w:r>
        <w:rPr>
          <w:spacing w:val="-3"/>
        </w:rPr>
        <w:t> </w:t>
      </w:r>
      <w:r>
        <w:rPr/>
        <w:t>to</w:t>
      </w:r>
      <w:r>
        <w:rPr>
          <w:spacing w:val="-4"/>
        </w:rPr>
        <w:t> </w:t>
      </w:r>
      <w:r>
        <w:rPr/>
        <w:t>termination,</w:t>
      </w:r>
      <w:r>
        <w:rPr>
          <w:spacing w:val="-3"/>
        </w:rPr>
        <w:t> </w:t>
      </w:r>
      <w:r>
        <w:rPr/>
        <w:t>together with</w:t>
      </w:r>
      <w:r>
        <w:rPr>
          <w:spacing w:val="-2"/>
        </w:rPr>
        <w:t> </w:t>
      </w:r>
      <w:r>
        <w:rPr/>
        <w:t>any</w:t>
      </w:r>
      <w:r>
        <w:rPr>
          <w:spacing w:val="-4"/>
        </w:rPr>
        <w:t> </w:t>
      </w:r>
      <w:r>
        <w:rPr/>
        <w:t>materials</w:t>
      </w:r>
      <w:r>
        <w:rPr>
          <w:spacing w:val="-1"/>
        </w:rPr>
        <w:t> </w:t>
      </w:r>
      <w:r>
        <w:rPr/>
        <w:t>and</w:t>
      </w:r>
      <w:r>
        <w:rPr>
          <w:spacing w:val="-4"/>
        </w:rPr>
        <w:t> </w:t>
      </w:r>
      <w:r>
        <w:rPr/>
        <w:t>work</w:t>
      </w:r>
      <w:r>
        <w:rPr>
          <w:spacing w:val="-1"/>
        </w:rPr>
        <w:t> </w:t>
      </w:r>
      <w:r>
        <w:rPr/>
        <w:t>in</w:t>
      </w:r>
      <w:r>
        <w:rPr>
          <w:spacing w:val="-2"/>
        </w:rPr>
        <w:t> </w:t>
      </w:r>
      <w:r>
        <w:rPr/>
        <w:t>progress</w:t>
      </w:r>
      <w:r>
        <w:rPr>
          <w:spacing w:val="-4"/>
        </w:rPr>
        <w:t> </w:t>
      </w:r>
      <w:r>
        <w:rPr/>
        <w:t>relating</w:t>
      </w:r>
      <w:r>
        <w:rPr>
          <w:spacing w:val="-2"/>
        </w:rPr>
        <w:t> </w:t>
      </w:r>
      <w:r>
        <w:rPr/>
        <w:t>to</w:t>
      </w:r>
      <w:r>
        <w:rPr>
          <w:spacing w:val="-4"/>
        </w:rPr>
        <w:t> </w:t>
      </w:r>
      <w:r>
        <w:rPr/>
        <w:t>this Agreement.</w:t>
      </w:r>
      <w:r>
        <w:rPr>
          <w:spacing w:val="40"/>
        </w:rPr>
        <w:t> </w:t>
      </w:r>
      <w:r>
        <w:rPr/>
        <w:t>Manitoba shall be under no obligation to the Service Provider other than to pay, upon receipt of an invoice and supporting documentation satisfactory to Manitoba, such compensation as the Service Provider may be entitled to receive under this Agreement for work completed to the satisfaction of Manitoba up to the date of termination.</w:t>
      </w:r>
    </w:p>
    <w:p>
      <w:pPr>
        <w:pStyle w:val="BodyText"/>
        <w:spacing w:before="252"/>
      </w:pPr>
    </w:p>
    <w:p>
      <w:pPr>
        <w:spacing w:before="0"/>
        <w:ind w:left="360" w:right="0" w:firstLine="0"/>
        <w:jc w:val="left"/>
        <w:rPr>
          <w:rFonts w:ascii="Arial"/>
          <w:b/>
          <w:sz w:val="22"/>
        </w:rPr>
      </w:pPr>
      <w:bookmarkStart w:name="SECTION 13 - NO ASSIGNMENT OF AGREEMENT" w:id="8"/>
      <w:bookmarkEnd w:id="8"/>
      <w:r>
        <w:rPr/>
      </w:r>
      <w:r>
        <w:rPr>
          <w:rFonts w:ascii="Arial"/>
          <w:b/>
          <w:sz w:val="22"/>
          <w:u w:val="single"/>
        </w:rPr>
        <w:t>SECTION</w:t>
      </w:r>
      <w:r>
        <w:rPr>
          <w:rFonts w:ascii="Arial"/>
          <w:b/>
          <w:spacing w:val="-3"/>
          <w:sz w:val="22"/>
          <w:u w:val="single"/>
        </w:rPr>
        <w:t> </w:t>
      </w:r>
      <w:r>
        <w:rPr>
          <w:rFonts w:ascii="Arial"/>
          <w:b/>
          <w:sz w:val="22"/>
          <w:u w:val="single"/>
        </w:rPr>
        <w:t>13</w:t>
      </w:r>
      <w:r>
        <w:rPr>
          <w:rFonts w:ascii="Arial"/>
          <w:b/>
          <w:spacing w:val="-4"/>
          <w:sz w:val="22"/>
          <w:u w:val="single"/>
        </w:rPr>
        <w:t> </w:t>
      </w:r>
      <w:r>
        <w:rPr>
          <w:rFonts w:ascii="Arial"/>
          <w:b/>
          <w:sz w:val="22"/>
          <w:u w:val="single"/>
        </w:rPr>
        <w:t>-</w:t>
      </w:r>
      <w:r>
        <w:rPr>
          <w:rFonts w:ascii="Arial"/>
          <w:b/>
          <w:spacing w:val="-3"/>
          <w:sz w:val="22"/>
          <w:u w:val="single"/>
        </w:rPr>
        <w:t> </w:t>
      </w:r>
      <w:r>
        <w:rPr>
          <w:rFonts w:ascii="Arial"/>
          <w:b/>
          <w:sz w:val="22"/>
          <w:u w:val="single"/>
        </w:rPr>
        <w:t>NO</w:t>
      </w:r>
      <w:r>
        <w:rPr>
          <w:rFonts w:ascii="Arial"/>
          <w:b/>
          <w:spacing w:val="-2"/>
          <w:sz w:val="22"/>
          <w:u w:val="single"/>
        </w:rPr>
        <w:t> </w:t>
      </w:r>
      <w:r>
        <w:rPr>
          <w:rFonts w:ascii="Arial"/>
          <w:b/>
          <w:sz w:val="22"/>
          <w:u w:val="single"/>
        </w:rPr>
        <w:t>ASSIGNMENT</w:t>
      </w:r>
      <w:r>
        <w:rPr>
          <w:rFonts w:ascii="Arial"/>
          <w:b/>
          <w:spacing w:val="-4"/>
          <w:sz w:val="22"/>
          <w:u w:val="single"/>
        </w:rPr>
        <w:t> </w:t>
      </w:r>
      <w:r>
        <w:rPr>
          <w:rFonts w:ascii="Arial"/>
          <w:b/>
          <w:sz w:val="22"/>
          <w:u w:val="single"/>
        </w:rPr>
        <w:t>OF</w:t>
      </w:r>
      <w:r>
        <w:rPr>
          <w:rFonts w:ascii="Arial"/>
          <w:b/>
          <w:spacing w:val="-3"/>
          <w:sz w:val="22"/>
          <w:u w:val="single"/>
        </w:rPr>
        <w:t> </w:t>
      </w:r>
      <w:r>
        <w:rPr>
          <w:rFonts w:ascii="Arial"/>
          <w:b/>
          <w:spacing w:val="-2"/>
          <w:sz w:val="22"/>
          <w:u w:val="single"/>
        </w:rPr>
        <w:t>AGREEMENT</w:t>
      </w:r>
    </w:p>
    <w:p>
      <w:pPr>
        <w:pStyle w:val="BodyText"/>
        <w:spacing w:before="3"/>
        <w:rPr>
          <w:rFonts w:ascii="Arial"/>
          <w:b/>
        </w:rPr>
      </w:pPr>
    </w:p>
    <w:p>
      <w:pPr>
        <w:pStyle w:val="BodyText"/>
        <w:tabs>
          <w:tab w:pos="1079" w:val="left" w:leader="none"/>
        </w:tabs>
        <w:ind w:left="1080" w:right="1018" w:hanging="721"/>
      </w:pPr>
      <w:r>
        <w:rPr>
          <w:spacing w:val="-2"/>
        </w:rPr>
        <w:t>13(1)</w:t>
      </w:r>
      <w:r>
        <w:rPr/>
        <w:tab/>
        <w:t>The Service Provider shall not assign or transfer this Agreement or any of the rights or obligations</w:t>
      </w:r>
      <w:r>
        <w:rPr>
          <w:spacing w:val="-4"/>
        </w:rPr>
        <w:t> </w:t>
      </w:r>
      <w:r>
        <w:rPr/>
        <w:t>under</w:t>
      </w:r>
      <w:r>
        <w:rPr>
          <w:spacing w:val="-6"/>
        </w:rPr>
        <w:t> </w:t>
      </w:r>
      <w:r>
        <w:rPr/>
        <w:t>this</w:t>
      </w:r>
      <w:r>
        <w:rPr>
          <w:spacing w:val="-4"/>
        </w:rPr>
        <w:t> </w:t>
      </w:r>
      <w:r>
        <w:rPr/>
        <w:t>Agreement</w:t>
      </w:r>
      <w:r>
        <w:rPr>
          <w:spacing w:val="-3"/>
        </w:rPr>
        <w:t> </w:t>
      </w:r>
      <w:r>
        <w:rPr/>
        <w:t>without</w:t>
      </w:r>
      <w:r>
        <w:rPr>
          <w:spacing w:val="-6"/>
        </w:rPr>
        <w:t> </w:t>
      </w:r>
      <w:r>
        <w:rPr/>
        <w:t>first</w:t>
      </w:r>
      <w:r>
        <w:rPr>
          <w:spacing w:val="-3"/>
        </w:rPr>
        <w:t> </w:t>
      </w:r>
      <w:r>
        <w:rPr/>
        <w:t>obtaining</w:t>
      </w:r>
      <w:r>
        <w:rPr>
          <w:spacing w:val="-2"/>
        </w:rPr>
        <w:t> </w:t>
      </w:r>
      <w:r>
        <w:rPr/>
        <w:t>written</w:t>
      </w:r>
      <w:r>
        <w:rPr>
          <w:spacing w:val="-5"/>
        </w:rPr>
        <w:t> </w:t>
      </w:r>
      <w:r>
        <w:rPr/>
        <w:t>permission</w:t>
      </w:r>
      <w:r>
        <w:rPr>
          <w:spacing w:val="-7"/>
        </w:rPr>
        <w:t> </w:t>
      </w:r>
      <w:r>
        <w:rPr/>
        <w:t>from</w:t>
      </w:r>
      <w:r>
        <w:rPr>
          <w:spacing w:val="-6"/>
        </w:rPr>
        <w:t> </w:t>
      </w:r>
      <w:r>
        <w:rPr/>
        <w:t>Manitoba.</w:t>
      </w:r>
    </w:p>
    <w:p>
      <w:pPr>
        <w:pStyle w:val="BodyText"/>
        <w:tabs>
          <w:tab w:pos="1079" w:val="left" w:leader="none"/>
        </w:tabs>
        <w:spacing w:before="253"/>
        <w:ind w:left="1080" w:right="1018" w:hanging="721"/>
      </w:pPr>
      <w:r>
        <w:rPr>
          <w:spacing w:val="-2"/>
        </w:rPr>
        <w:t>13(2)</w:t>
      </w:r>
      <w:r>
        <w:rPr/>
        <w:tab/>
        <w:t>No assignment of transfer of this Agreement shall relieve the Service Provider of any obligations</w:t>
      </w:r>
      <w:r>
        <w:rPr>
          <w:spacing w:val="-1"/>
        </w:rPr>
        <w:t> </w:t>
      </w:r>
      <w:r>
        <w:rPr/>
        <w:t>under</w:t>
      </w:r>
      <w:r>
        <w:rPr>
          <w:spacing w:val="-3"/>
        </w:rPr>
        <w:t> </w:t>
      </w:r>
      <w:r>
        <w:rPr/>
        <w:t>this</w:t>
      </w:r>
      <w:r>
        <w:rPr>
          <w:spacing w:val="-1"/>
        </w:rPr>
        <w:t> </w:t>
      </w:r>
      <w:r>
        <w:rPr/>
        <w:t>Agreement,</w:t>
      </w:r>
      <w:r>
        <w:rPr>
          <w:spacing w:val="-2"/>
        </w:rPr>
        <w:t> </w:t>
      </w:r>
      <w:r>
        <w:rPr/>
        <w:t>except</w:t>
      </w:r>
      <w:r>
        <w:rPr>
          <w:spacing w:val="-3"/>
        </w:rPr>
        <w:t> </w:t>
      </w:r>
      <w:r>
        <w:rPr/>
        <w:t>to</w:t>
      </w:r>
      <w:r>
        <w:rPr>
          <w:spacing w:val="-4"/>
        </w:rPr>
        <w:t> </w:t>
      </w:r>
      <w:r>
        <w:rPr/>
        <w:t>the</w:t>
      </w:r>
      <w:r>
        <w:rPr>
          <w:spacing w:val="-2"/>
        </w:rPr>
        <w:t> </w:t>
      </w:r>
      <w:r>
        <w:rPr/>
        <w:t>extent</w:t>
      </w:r>
      <w:r>
        <w:rPr>
          <w:spacing w:val="-1"/>
        </w:rPr>
        <w:t> </w:t>
      </w:r>
      <w:r>
        <w:rPr/>
        <w:t>they</w:t>
      </w:r>
      <w:r>
        <w:rPr>
          <w:spacing w:val="-4"/>
        </w:rPr>
        <w:t> </w:t>
      </w:r>
      <w:r>
        <w:rPr/>
        <w:t>are</w:t>
      </w:r>
      <w:r>
        <w:rPr>
          <w:spacing w:val="-2"/>
        </w:rPr>
        <w:t> </w:t>
      </w:r>
      <w:r>
        <w:rPr/>
        <w:t>properly</w:t>
      </w:r>
      <w:r>
        <w:rPr>
          <w:spacing w:val="-4"/>
        </w:rPr>
        <w:t> </w:t>
      </w:r>
      <w:r>
        <w:rPr/>
        <w:t>performed</w:t>
      </w:r>
      <w:r>
        <w:rPr>
          <w:spacing w:val="-4"/>
        </w:rPr>
        <w:t> </w:t>
      </w:r>
      <w:r>
        <w:rPr/>
        <w:t>by</w:t>
      </w:r>
      <w:r>
        <w:rPr>
          <w:spacing w:val="-4"/>
        </w:rPr>
        <w:t> </w:t>
      </w:r>
      <w:r>
        <w:rPr/>
        <w:t>the Service Provider’s permitted assigns.</w:t>
      </w:r>
    </w:p>
    <w:p>
      <w:pPr>
        <w:pStyle w:val="BodyText"/>
        <w:tabs>
          <w:tab w:pos="1079" w:val="left" w:leader="none"/>
        </w:tabs>
        <w:spacing w:before="251"/>
        <w:ind w:left="1080" w:right="885" w:hanging="721"/>
      </w:pPr>
      <w:r>
        <w:rPr>
          <w:spacing w:val="-2"/>
        </w:rPr>
        <w:t>13(3)</w:t>
      </w:r>
      <w:r>
        <w:rPr/>
        <w:tab/>
        <w:t>This</w:t>
      </w:r>
      <w:r>
        <w:rPr>
          <w:spacing w:val="-3"/>
        </w:rPr>
        <w:t> </w:t>
      </w:r>
      <w:r>
        <w:rPr/>
        <w:t>Agreement</w:t>
      </w:r>
      <w:r>
        <w:rPr>
          <w:spacing w:val="-5"/>
        </w:rPr>
        <w:t> </w:t>
      </w:r>
      <w:r>
        <w:rPr/>
        <w:t>shall</w:t>
      </w:r>
      <w:r>
        <w:rPr>
          <w:spacing w:val="-4"/>
        </w:rPr>
        <w:t> </w:t>
      </w:r>
      <w:r>
        <w:rPr/>
        <w:t>be</w:t>
      </w:r>
      <w:r>
        <w:rPr>
          <w:spacing w:val="-6"/>
        </w:rPr>
        <w:t> </w:t>
      </w:r>
      <w:r>
        <w:rPr/>
        <w:t>binding</w:t>
      </w:r>
      <w:r>
        <w:rPr>
          <w:spacing w:val="-1"/>
        </w:rPr>
        <w:t> </w:t>
      </w:r>
      <w:r>
        <w:rPr/>
        <w:t>upon</w:t>
      </w:r>
      <w:r>
        <w:rPr>
          <w:spacing w:val="-6"/>
        </w:rPr>
        <w:t> </w:t>
      </w:r>
      <w:r>
        <w:rPr/>
        <w:t>the</w:t>
      </w:r>
      <w:r>
        <w:rPr>
          <w:spacing w:val="-6"/>
        </w:rPr>
        <w:t> </w:t>
      </w:r>
      <w:r>
        <w:rPr/>
        <w:t>executors,</w:t>
      </w:r>
      <w:r>
        <w:rPr>
          <w:spacing w:val="-4"/>
        </w:rPr>
        <w:t> </w:t>
      </w:r>
      <w:r>
        <w:rPr/>
        <w:t>administrators,</w:t>
      </w:r>
      <w:r>
        <w:rPr>
          <w:spacing w:val="-2"/>
        </w:rPr>
        <w:t> </w:t>
      </w:r>
      <w:r>
        <w:rPr/>
        <w:t>heirs,</w:t>
      </w:r>
      <w:r>
        <w:rPr>
          <w:spacing w:val="-2"/>
        </w:rPr>
        <w:t> </w:t>
      </w:r>
      <w:r>
        <w:rPr/>
        <w:t>successors</w:t>
      </w:r>
      <w:r>
        <w:rPr>
          <w:spacing w:val="-3"/>
        </w:rPr>
        <w:t> </w:t>
      </w:r>
      <w:r>
        <w:rPr/>
        <w:t>and any permitted assigns of the Service Provider.</w:t>
      </w:r>
    </w:p>
    <w:p>
      <w:pPr>
        <w:pStyle w:val="BodyText"/>
        <w:spacing w:before="252"/>
      </w:pPr>
    </w:p>
    <w:p>
      <w:pPr>
        <w:spacing w:before="0"/>
        <w:ind w:left="360" w:right="0" w:firstLine="0"/>
        <w:jc w:val="left"/>
        <w:rPr>
          <w:rFonts w:ascii="Arial"/>
          <w:b/>
          <w:sz w:val="22"/>
        </w:rPr>
      </w:pPr>
      <w:bookmarkStart w:name="SECTION 14 - APPLICABLE LAW" w:id="9"/>
      <w:bookmarkEnd w:id="9"/>
      <w:r>
        <w:rPr/>
      </w:r>
      <w:r>
        <w:rPr>
          <w:rFonts w:ascii="Arial"/>
          <w:b/>
          <w:sz w:val="22"/>
          <w:u w:val="single"/>
        </w:rPr>
        <w:t>SECTION</w:t>
      </w:r>
      <w:r>
        <w:rPr>
          <w:rFonts w:ascii="Arial"/>
          <w:b/>
          <w:spacing w:val="-5"/>
          <w:sz w:val="22"/>
          <w:u w:val="single"/>
        </w:rPr>
        <w:t> </w:t>
      </w:r>
      <w:r>
        <w:rPr>
          <w:rFonts w:ascii="Arial"/>
          <w:b/>
          <w:sz w:val="22"/>
          <w:u w:val="single"/>
        </w:rPr>
        <w:t>14</w:t>
      </w:r>
      <w:r>
        <w:rPr>
          <w:rFonts w:ascii="Arial"/>
          <w:b/>
          <w:spacing w:val="-4"/>
          <w:sz w:val="22"/>
          <w:u w:val="single"/>
        </w:rPr>
        <w:t> </w:t>
      </w:r>
      <w:r>
        <w:rPr>
          <w:rFonts w:ascii="Arial"/>
          <w:b/>
          <w:sz w:val="22"/>
          <w:u w:val="single"/>
        </w:rPr>
        <w:t>-</w:t>
      </w:r>
      <w:r>
        <w:rPr>
          <w:rFonts w:ascii="Arial"/>
          <w:b/>
          <w:spacing w:val="-3"/>
          <w:sz w:val="22"/>
          <w:u w:val="single"/>
        </w:rPr>
        <w:t> </w:t>
      </w:r>
      <w:r>
        <w:rPr>
          <w:rFonts w:ascii="Arial"/>
          <w:b/>
          <w:sz w:val="22"/>
          <w:u w:val="single"/>
        </w:rPr>
        <w:t>APPLICABLE</w:t>
      </w:r>
      <w:r>
        <w:rPr>
          <w:rFonts w:ascii="Arial"/>
          <w:b/>
          <w:spacing w:val="-4"/>
          <w:sz w:val="22"/>
          <w:u w:val="single"/>
        </w:rPr>
        <w:t> </w:t>
      </w:r>
      <w:r>
        <w:rPr>
          <w:rFonts w:ascii="Arial"/>
          <w:b/>
          <w:spacing w:val="-5"/>
          <w:sz w:val="22"/>
          <w:u w:val="single"/>
        </w:rPr>
        <w:t>LAW</w:t>
      </w:r>
    </w:p>
    <w:p>
      <w:pPr>
        <w:pStyle w:val="BodyText"/>
        <w:spacing w:before="2"/>
        <w:rPr>
          <w:rFonts w:ascii="Arial"/>
          <w:b/>
        </w:rPr>
      </w:pPr>
    </w:p>
    <w:p>
      <w:pPr>
        <w:pStyle w:val="BodyText"/>
        <w:tabs>
          <w:tab w:pos="1079" w:val="left" w:leader="none"/>
        </w:tabs>
        <w:spacing w:before="1"/>
        <w:ind w:left="1080" w:right="768" w:hanging="721"/>
      </w:pPr>
      <w:r>
        <w:rPr>
          <w:spacing w:val="-2"/>
        </w:rPr>
        <w:t>14(1)</w:t>
      </w:r>
      <w:r>
        <w:rPr/>
        <w:tab/>
        <w:t>This</w:t>
      </w:r>
      <w:r>
        <w:rPr>
          <w:spacing w:val="-2"/>
        </w:rPr>
        <w:t> </w:t>
      </w:r>
      <w:r>
        <w:rPr/>
        <w:t>Agreement</w:t>
      </w:r>
      <w:r>
        <w:rPr>
          <w:spacing w:val="-4"/>
        </w:rPr>
        <w:t> </w:t>
      </w:r>
      <w:r>
        <w:rPr/>
        <w:t>shall</w:t>
      </w:r>
      <w:r>
        <w:rPr>
          <w:spacing w:val="-3"/>
        </w:rPr>
        <w:t> </w:t>
      </w:r>
      <w:r>
        <w:rPr/>
        <w:t>be</w:t>
      </w:r>
      <w:r>
        <w:rPr>
          <w:spacing w:val="-5"/>
        </w:rPr>
        <w:t> </w:t>
      </w:r>
      <w:r>
        <w:rPr/>
        <w:t>interpreted,</w:t>
      </w:r>
      <w:r>
        <w:rPr>
          <w:spacing w:val="-3"/>
        </w:rPr>
        <w:t> </w:t>
      </w:r>
      <w:r>
        <w:rPr/>
        <w:t>performed</w:t>
      </w:r>
      <w:r>
        <w:rPr>
          <w:spacing w:val="-5"/>
        </w:rPr>
        <w:t> </w:t>
      </w:r>
      <w:r>
        <w:rPr/>
        <w:t>and</w:t>
      </w:r>
      <w:r>
        <w:rPr>
          <w:spacing w:val="-3"/>
        </w:rPr>
        <w:t> </w:t>
      </w:r>
      <w:r>
        <w:rPr/>
        <w:t>enforced</w:t>
      </w:r>
      <w:r>
        <w:rPr>
          <w:spacing w:val="-3"/>
        </w:rPr>
        <w:t> </w:t>
      </w:r>
      <w:r>
        <w:rPr/>
        <w:t>in</w:t>
      </w:r>
      <w:r>
        <w:rPr>
          <w:spacing w:val="-5"/>
        </w:rPr>
        <w:t> </w:t>
      </w:r>
      <w:r>
        <w:rPr/>
        <w:t>accordance</w:t>
      </w:r>
      <w:r>
        <w:rPr>
          <w:spacing w:val="-3"/>
        </w:rPr>
        <w:t> </w:t>
      </w:r>
      <w:r>
        <w:rPr/>
        <w:t>with</w:t>
      </w:r>
      <w:r>
        <w:rPr>
          <w:spacing w:val="-3"/>
        </w:rPr>
        <w:t> </w:t>
      </w:r>
      <w:r>
        <w:rPr/>
        <w:t>the</w:t>
      </w:r>
      <w:r>
        <w:rPr>
          <w:spacing w:val="-3"/>
        </w:rPr>
        <w:t> </w:t>
      </w:r>
      <w:r>
        <w:rPr/>
        <w:t>laws</w:t>
      </w:r>
      <w:r>
        <w:rPr>
          <w:spacing w:val="-2"/>
        </w:rPr>
        <w:t> </w:t>
      </w:r>
      <w:r>
        <w:rPr/>
        <w:t>of Manitoba and Canada.</w:t>
      </w:r>
    </w:p>
    <w:p>
      <w:pPr>
        <w:pStyle w:val="BodyText"/>
        <w:tabs>
          <w:tab w:pos="1079" w:val="left" w:leader="none"/>
        </w:tabs>
        <w:spacing w:before="252"/>
        <w:ind w:left="1080" w:right="591" w:hanging="721"/>
      </w:pPr>
      <w:r>
        <w:rPr>
          <w:spacing w:val="-2"/>
        </w:rPr>
        <w:t>14(2)</w:t>
      </w:r>
      <w:r>
        <w:rPr/>
        <w:tab/>
        <w:t>The</w:t>
      </w:r>
      <w:r>
        <w:rPr>
          <w:spacing w:val="-2"/>
        </w:rPr>
        <w:t> </w:t>
      </w:r>
      <w:r>
        <w:rPr/>
        <w:t>Services are</w:t>
      </w:r>
      <w:r>
        <w:rPr>
          <w:spacing w:val="-2"/>
        </w:rPr>
        <w:t> </w:t>
      </w:r>
      <w:r>
        <w:rPr/>
        <w:t>being purchased under</w:t>
      </w:r>
      <w:r>
        <w:rPr>
          <w:spacing w:val="-1"/>
        </w:rPr>
        <w:t> </w:t>
      </w:r>
      <w:r>
        <w:rPr/>
        <w:t>this Agreement by</w:t>
      </w:r>
      <w:r>
        <w:rPr>
          <w:spacing w:val="-2"/>
        </w:rPr>
        <w:t> </w:t>
      </w:r>
      <w:r>
        <w:rPr/>
        <w:t>the</w:t>
      </w:r>
      <w:r>
        <w:rPr>
          <w:spacing w:val="-2"/>
        </w:rPr>
        <w:t> </w:t>
      </w:r>
      <w:r>
        <w:rPr/>
        <w:t>Government of Manitoba and are therefore not subject to the federal Goods and Services Tax.</w:t>
      </w:r>
      <w:r>
        <w:rPr>
          <w:spacing w:val="40"/>
        </w:rPr>
        <w:t> </w:t>
      </w:r>
      <w:r>
        <w:rPr/>
        <w:t>The Service Provider represents</w:t>
      </w:r>
      <w:r>
        <w:rPr>
          <w:spacing w:val="-1"/>
        </w:rPr>
        <w:t> </w:t>
      </w:r>
      <w:r>
        <w:rPr/>
        <w:t>and</w:t>
      </w:r>
      <w:r>
        <w:rPr>
          <w:spacing w:val="-4"/>
        </w:rPr>
        <w:t> </w:t>
      </w:r>
      <w:r>
        <w:rPr/>
        <w:t>warrants</w:t>
      </w:r>
      <w:r>
        <w:rPr>
          <w:spacing w:val="-6"/>
        </w:rPr>
        <w:t> </w:t>
      </w:r>
      <w:r>
        <w:rPr/>
        <w:t>that</w:t>
      </w:r>
      <w:r>
        <w:rPr>
          <w:spacing w:val="-2"/>
        </w:rPr>
        <w:t> </w:t>
      </w:r>
      <w:r>
        <w:rPr/>
        <w:t>Goods</w:t>
      </w:r>
      <w:r>
        <w:rPr>
          <w:spacing w:val="-1"/>
        </w:rPr>
        <w:t> </w:t>
      </w:r>
      <w:r>
        <w:rPr/>
        <w:t>and</w:t>
      </w:r>
      <w:r>
        <w:rPr>
          <w:spacing w:val="-4"/>
        </w:rPr>
        <w:t> </w:t>
      </w:r>
      <w:r>
        <w:rPr/>
        <w:t>Services</w:t>
      </w:r>
      <w:r>
        <w:rPr>
          <w:spacing w:val="-4"/>
        </w:rPr>
        <w:t> </w:t>
      </w:r>
      <w:r>
        <w:rPr/>
        <w:t>Tax</w:t>
      </w:r>
      <w:r>
        <w:rPr>
          <w:spacing w:val="-4"/>
        </w:rPr>
        <w:t> </w:t>
      </w:r>
      <w:r>
        <w:rPr/>
        <w:t>has</w:t>
      </w:r>
      <w:r>
        <w:rPr>
          <w:spacing w:val="-1"/>
        </w:rPr>
        <w:t> </w:t>
      </w:r>
      <w:r>
        <w:rPr/>
        <w:t>not been</w:t>
      </w:r>
      <w:r>
        <w:rPr>
          <w:spacing w:val="-4"/>
        </w:rPr>
        <w:t> </w:t>
      </w:r>
      <w:r>
        <w:rPr/>
        <w:t>included</w:t>
      </w:r>
      <w:r>
        <w:rPr>
          <w:spacing w:val="-2"/>
        </w:rPr>
        <w:t> </w:t>
      </w:r>
      <w:r>
        <w:rPr/>
        <w:t>or</w:t>
      </w:r>
      <w:r>
        <w:rPr>
          <w:spacing w:val="-5"/>
        </w:rPr>
        <w:t> </w:t>
      </w:r>
      <w:r>
        <w:rPr/>
        <w:t>quoted</w:t>
      </w:r>
      <w:r>
        <w:rPr>
          <w:spacing w:val="-4"/>
        </w:rPr>
        <w:t> </w:t>
      </w:r>
      <w:r>
        <w:rPr/>
        <w:t>in</w:t>
      </w:r>
      <w:r>
        <w:rPr>
          <w:spacing w:val="-2"/>
        </w:rPr>
        <w:t> </w:t>
      </w:r>
      <w:r>
        <w:rPr/>
        <w:t>any fees, prices or estimates and shall not be included in any invoice provided, or claim for payment requested, under this Agreement.</w:t>
      </w:r>
    </w:p>
    <w:p>
      <w:pPr>
        <w:pStyle w:val="BodyText"/>
        <w:spacing w:before="251"/>
      </w:pPr>
    </w:p>
    <w:p>
      <w:pPr>
        <w:spacing w:before="0"/>
        <w:ind w:left="360" w:right="0" w:firstLine="0"/>
        <w:jc w:val="left"/>
        <w:rPr>
          <w:rFonts w:ascii="Arial"/>
          <w:b/>
          <w:sz w:val="22"/>
        </w:rPr>
      </w:pPr>
      <w:bookmarkStart w:name="SECTION 15 - GENERAL PROVISIONS" w:id="10"/>
      <w:bookmarkEnd w:id="10"/>
      <w:r>
        <w:rPr/>
      </w:r>
      <w:r>
        <w:rPr>
          <w:rFonts w:ascii="Arial"/>
          <w:b/>
          <w:sz w:val="22"/>
          <w:u w:val="single"/>
        </w:rPr>
        <w:t>SECTION</w:t>
      </w:r>
      <w:r>
        <w:rPr>
          <w:rFonts w:ascii="Arial"/>
          <w:b/>
          <w:spacing w:val="-4"/>
          <w:sz w:val="22"/>
          <w:u w:val="single"/>
        </w:rPr>
        <w:t> </w:t>
      </w:r>
      <w:r>
        <w:rPr>
          <w:rFonts w:ascii="Arial"/>
          <w:b/>
          <w:sz w:val="22"/>
          <w:u w:val="single"/>
        </w:rPr>
        <w:t>15</w:t>
      </w:r>
      <w:r>
        <w:rPr>
          <w:rFonts w:ascii="Arial"/>
          <w:b/>
          <w:spacing w:val="-3"/>
          <w:sz w:val="22"/>
          <w:u w:val="single"/>
        </w:rPr>
        <w:t> </w:t>
      </w:r>
      <w:r>
        <w:rPr>
          <w:rFonts w:ascii="Arial"/>
          <w:b/>
          <w:sz w:val="22"/>
          <w:u w:val="single"/>
        </w:rPr>
        <w:t>-</w:t>
      </w:r>
      <w:r>
        <w:rPr>
          <w:rFonts w:ascii="Arial"/>
          <w:b/>
          <w:spacing w:val="-3"/>
          <w:sz w:val="22"/>
          <w:u w:val="single"/>
        </w:rPr>
        <w:t> </w:t>
      </w:r>
      <w:r>
        <w:rPr>
          <w:rFonts w:ascii="Arial"/>
          <w:b/>
          <w:sz w:val="22"/>
          <w:u w:val="single"/>
        </w:rPr>
        <w:t>GENERAL</w:t>
      </w:r>
      <w:r>
        <w:rPr>
          <w:rFonts w:ascii="Arial"/>
          <w:b/>
          <w:spacing w:val="-3"/>
          <w:sz w:val="22"/>
          <w:u w:val="single"/>
        </w:rPr>
        <w:t> </w:t>
      </w:r>
      <w:r>
        <w:rPr>
          <w:rFonts w:ascii="Arial"/>
          <w:b/>
          <w:spacing w:val="-2"/>
          <w:sz w:val="22"/>
          <w:u w:val="single"/>
        </w:rPr>
        <w:t>PROVISIONS</w:t>
      </w:r>
    </w:p>
    <w:p>
      <w:pPr>
        <w:pStyle w:val="BodyText"/>
        <w:spacing w:before="3"/>
        <w:rPr>
          <w:rFonts w:ascii="Arial"/>
          <w:b/>
        </w:rPr>
      </w:pPr>
    </w:p>
    <w:p>
      <w:pPr>
        <w:pStyle w:val="BodyText"/>
        <w:tabs>
          <w:tab w:pos="1079" w:val="left" w:leader="none"/>
        </w:tabs>
        <w:ind w:left="1080" w:right="692" w:hanging="721"/>
      </w:pPr>
      <w:r>
        <w:rPr>
          <w:spacing w:val="-2"/>
        </w:rPr>
        <w:t>15(1)</w:t>
      </w:r>
      <w:r>
        <w:rPr/>
        <w:tab/>
        <w:t>While</w:t>
      </w:r>
      <w:r>
        <w:rPr>
          <w:spacing w:val="-5"/>
        </w:rPr>
        <w:t> </w:t>
      </w:r>
      <w:r>
        <w:rPr/>
        <w:t>this</w:t>
      </w:r>
      <w:r>
        <w:rPr>
          <w:spacing w:val="-2"/>
        </w:rPr>
        <w:t> </w:t>
      </w:r>
      <w:r>
        <w:rPr/>
        <w:t>Agreement</w:t>
      </w:r>
      <w:r>
        <w:rPr>
          <w:spacing w:val="-1"/>
        </w:rPr>
        <w:t> </w:t>
      </w:r>
      <w:r>
        <w:rPr/>
        <w:t>is</w:t>
      </w:r>
      <w:r>
        <w:rPr>
          <w:spacing w:val="-5"/>
        </w:rPr>
        <w:t> </w:t>
      </w:r>
      <w:r>
        <w:rPr/>
        <w:t>in</w:t>
      </w:r>
      <w:r>
        <w:rPr>
          <w:spacing w:val="-3"/>
        </w:rPr>
        <w:t> </w:t>
      </w:r>
      <w:r>
        <w:rPr/>
        <w:t>effect,</w:t>
      </w:r>
      <w:r>
        <w:rPr>
          <w:spacing w:val="-4"/>
        </w:rPr>
        <w:t> </w:t>
      </w:r>
      <w:r>
        <w:rPr/>
        <w:t>the</w:t>
      </w:r>
      <w:r>
        <w:rPr>
          <w:spacing w:val="-3"/>
        </w:rPr>
        <w:t> </w:t>
      </w:r>
      <w:r>
        <w:rPr/>
        <w:t>Service</w:t>
      </w:r>
      <w:r>
        <w:rPr>
          <w:spacing w:val="-3"/>
        </w:rPr>
        <w:t> </w:t>
      </w:r>
      <w:r>
        <w:rPr/>
        <w:t>Provider</w:t>
      </w:r>
      <w:r>
        <w:rPr>
          <w:spacing w:val="-1"/>
        </w:rPr>
        <w:t> </w:t>
      </w:r>
      <w:r>
        <w:rPr/>
        <w:t>and</w:t>
      </w:r>
      <w:r>
        <w:rPr>
          <w:spacing w:val="-3"/>
        </w:rPr>
        <w:t> </w:t>
      </w:r>
      <w:r>
        <w:rPr/>
        <w:t>any</w:t>
      </w:r>
      <w:r>
        <w:rPr>
          <w:spacing w:val="-5"/>
        </w:rPr>
        <w:t> </w:t>
      </w:r>
      <w:r>
        <w:rPr/>
        <w:t>officers,</w:t>
      </w:r>
      <w:r>
        <w:rPr>
          <w:spacing w:val="-3"/>
        </w:rPr>
        <w:t> </w:t>
      </w:r>
      <w:r>
        <w:rPr/>
        <w:t>employees</w:t>
      </w:r>
      <w:r>
        <w:rPr>
          <w:spacing w:val="-2"/>
        </w:rPr>
        <w:t> </w:t>
      </w:r>
      <w:r>
        <w:rPr/>
        <w:t>or</w:t>
      </w:r>
      <w:r>
        <w:rPr>
          <w:spacing w:val="-1"/>
        </w:rPr>
        <w:t> </w:t>
      </w:r>
      <w:r>
        <w:rPr/>
        <w:t>agents of the Service Provider shall not provide services to any other person, firm, corporation or organization in a manner which might interfere or conflict with the proper performance of the Service Provider’s obligations under this Agreement.</w:t>
      </w:r>
    </w:p>
    <w:p>
      <w:pPr>
        <w:pStyle w:val="BodyText"/>
        <w:tabs>
          <w:tab w:pos="1079" w:val="left" w:leader="none"/>
        </w:tabs>
        <w:spacing w:before="252"/>
        <w:ind w:left="1080" w:right="787" w:hanging="721"/>
      </w:pPr>
      <w:r>
        <w:rPr>
          <w:spacing w:val="-2"/>
        </w:rPr>
        <w:t>15(2)</w:t>
      </w:r>
      <w:r>
        <w:rPr/>
        <w:tab/>
        <w:t>Manitoba agrees to make reasonably available to the Service Provider such documents, records and assistance from officers and employees of Manitoba as may, in the opinion of Manitoba,</w:t>
      </w:r>
      <w:r>
        <w:rPr>
          <w:spacing w:val="-1"/>
        </w:rPr>
        <w:t> </w:t>
      </w:r>
      <w:r>
        <w:rPr/>
        <w:t>be</w:t>
      </w:r>
      <w:r>
        <w:rPr>
          <w:spacing w:val="-5"/>
        </w:rPr>
        <w:t> </w:t>
      </w:r>
      <w:r>
        <w:rPr/>
        <w:t>reasonably</w:t>
      </w:r>
      <w:r>
        <w:rPr>
          <w:spacing w:val="-5"/>
        </w:rPr>
        <w:t> </w:t>
      </w:r>
      <w:r>
        <w:rPr/>
        <w:t>necessary</w:t>
      </w:r>
      <w:r>
        <w:rPr>
          <w:spacing w:val="-5"/>
        </w:rPr>
        <w:t> </w:t>
      </w:r>
      <w:r>
        <w:rPr/>
        <w:t>to</w:t>
      </w:r>
      <w:r>
        <w:rPr>
          <w:spacing w:val="-3"/>
        </w:rPr>
        <w:t> </w:t>
      </w:r>
      <w:r>
        <w:rPr/>
        <w:t>assist</w:t>
      </w:r>
      <w:r>
        <w:rPr>
          <w:spacing w:val="-3"/>
        </w:rPr>
        <w:t> </w:t>
      </w:r>
      <w:r>
        <w:rPr/>
        <w:t>the</w:t>
      </w:r>
      <w:r>
        <w:rPr>
          <w:spacing w:val="-7"/>
        </w:rPr>
        <w:t> </w:t>
      </w:r>
      <w:r>
        <w:rPr/>
        <w:t>Service</w:t>
      </w:r>
      <w:r>
        <w:rPr>
          <w:spacing w:val="-3"/>
        </w:rPr>
        <w:t> </w:t>
      </w:r>
      <w:r>
        <w:rPr/>
        <w:t>Provider</w:t>
      </w:r>
      <w:r>
        <w:rPr>
          <w:spacing w:val="-1"/>
        </w:rPr>
        <w:t> </w:t>
      </w:r>
      <w:r>
        <w:rPr/>
        <w:t>in</w:t>
      </w:r>
      <w:r>
        <w:rPr>
          <w:spacing w:val="-3"/>
        </w:rPr>
        <w:t> </w:t>
      </w:r>
      <w:r>
        <w:rPr/>
        <w:t>the</w:t>
      </w:r>
      <w:r>
        <w:rPr>
          <w:spacing w:val="-3"/>
        </w:rPr>
        <w:t> </w:t>
      </w:r>
      <w:r>
        <w:rPr/>
        <w:t>performance</w:t>
      </w:r>
      <w:r>
        <w:rPr>
          <w:spacing w:val="-5"/>
        </w:rPr>
        <w:t> </w:t>
      </w:r>
      <w:r>
        <w:rPr/>
        <w:t>of</w:t>
      </w:r>
      <w:r>
        <w:rPr>
          <w:spacing w:val="-1"/>
        </w:rPr>
        <w:t> </w:t>
      </w:r>
      <w:r>
        <w:rPr/>
        <w:t>this </w:t>
      </w:r>
      <w:r>
        <w:rPr>
          <w:spacing w:val="-2"/>
        </w:rPr>
        <w:t>Agreement.</w:t>
      </w:r>
    </w:p>
    <w:p>
      <w:pPr>
        <w:pStyle w:val="BodyText"/>
        <w:spacing w:after="0"/>
        <w:sectPr>
          <w:pgSz w:w="12240" w:h="15840"/>
          <w:pgMar w:top="1000" w:bottom="280" w:left="1080" w:right="360"/>
        </w:sectPr>
      </w:pPr>
    </w:p>
    <w:p>
      <w:pPr>
        <w:pStyle w:val="BodyText"/>
        <w:tabs>
          <w:tab w:pos="1079" w:val="left" w:leader="none"/>
        </w:tabs>
        <w:spacing w:before="77"/>
        <w:ind w:left="1080" w:right="751" w:hanging="721"/>
      </w:pPr>
      <w:r>
        <w:rPr>
          <w:spacing w:val="-2"/>
        </w:rPr>
        <w:t>15(3)</w:t>
      </w:r>
      <w:r>
        <w:rPr/>
        <w:tab/>
        <w:t>When using the premises of Manitoba, the Service Provider and all officers, employees and agents</w:t>
      </w:r>
      <w:r>
        <w:rPr>
          <w:spacing w:val="-1"/>
        </w:rPr>
        <w:t> </w:t>
      </w:r>
      <w:r>
        <w:rPr/>
        <w:t>of</w:t>
      </w:r>
      <w:r>
        <w:rPr>
          <w:spacing w:val="-3"/>
        </w:rPr>
        <w:t> </w:t>
      </w:r>
      <w:r>
        <w:rPr/>
        <w:t>the</w:t>
      </w:r>
      <w:r>
        <w:rPr>
          <w:spacing w:val="-2"/>
        </w:rPr>
        <w:t> </w:t>
      </w:r>
      <w:r>
        <w:rPr/>
        <w:t>Service</w:t>
      </w:r>
      <w:r>
        <w:rPr>
          <w:spacing w:val="-2"/>
        </w:rPr>
        <w:t> </w:t>
      </w:r>
      <w:r>
        <w:rPr/>
        <w:t>Provider shall</w:t>
      </w:r>
      <w:r>
        <w:rPr>
          <w:spacing w:val="-2"/>
        </w:rPr>
        <w:t> </w:t>
      </w:r>
      <w:r>
        <w:rPr/>
        <w:t>comply</w:t>
      </w:r>
      <w:r>
        <w:rPr>
          <w:spacing w:val="-4"/>
        </w:rPr>
        <w:t> </w:t>
      </w:r>
      <w:r>
        <w:rPr/>
        <w:t>with</w:t>
      </w:r>
      <w:r>
        <w:rPr>
          <w:spacing w:val="-2"/>
        </w:rPr>
        <w:t> </w:t>
      </w:r>
      <w:r>
        <w:rPr/>
        <w:t>all</w:t>
      </w:r>
      <w:r>
        <w:rPr>
          <w:spacing w:val="-2"/>
        </w:rPr>
        <w:t> </w:t>
      </w:r>
      <w:r>
        <w:rPr/>
        <w:t>security</w:t>
      </w:r>
      <w:r>
        <w:rPr>
          <w:spacing w:val="-4"/>
        </w:rPr>
        <w:t> </w:t>
      </w:r>
      <w:r>
        <w:rPr/>
        <w:t>regulations</w:t>
      </w:r>
      <w:r>
        <w:rPr>
          <w:spacing w:val="-4"/>
        </w:rPr>
        <w:t> </w:t>
      </w:r>
      <w:r>
        <w:rPr/>
        <w:t>in</w:t>
      </w:r>
      <w:r>
        <w:rPr>
          <w:spacing w:val="-2"/>
        </w:rPr>
        <w:t> </w:t>
      </w:r>
      <w:r>
        <w:rPr/>
        <w:t>effect</w:t>
      </w:r>
      <w:r>
        <w:rPr>
          <w:spacing w:val="-5"/>
        </w:rPr>
        <w:t> </w:t>
      </w:r>
      <w:r>
        <w:rPr/>
        <w:t>from</w:t>
      </w:r>
      <w:r>
        <w:rPr>
          <w:spacing w:val="-5"/>
        </w:rPr>
        <w:t> </w:t>
      </w:r>
      <w:r>
        <w:rPr/>
        <w:t>time</w:t>
      </w:r>
      <w:r>
        <w:rPr>
          <w:spacing w:val="-4"/>
        </w:rPr>
        <w:t> </w:t>
      </w:r>
      <w:r>
        <w:rPr/>
        <w:t>to </w:t>
      </w:r>
      <w:r>
        <w:rPr>
          <w:spacing w:val="-2"/>
        </w:rPr>
        <w:t>time.</w:t>
      </w:r>
    </w:p>
    <w:p>
      <w:pPr>
        <w:pStyle w:val="BodyText"/>
        <w:spacing w:before="1"/>
      </w:pPr>
    </w:p>
    <w:p>
      <w:pPr>
        <w:pStyle w:val="BodyText"/>
        <w:tabs>
          <w:tab w:pos="1079" w:val="left" w:leader="none"/>
        </w:tabs>
        <w:ind w:left="360"/>
      </w:pPr>
      <w:r>
        <w:rPr>
          <w:spacing w:val="-2"/>
        </w:rPr>
        <w:t>15(4)</w:t>
      </w:r>
      <w:r>
        <w:rPr/>
        <w:tab/>
        <w:t>Time</w:t>
      </w:r>
      <w:r>
        <w:rPr>
          <w:spacing w:val="-5"/>
        </w:rPr>
        <w:t> </w:t>
      </w:r>
      <w:r>
        <w:rPr/>
        <w:t>shall</w:t>
      </w:r>
      <w:r>
        <w:rPr>
          <w:spacing w:val="-2"/>
        </w:rPr>
        <w:t> </w:t>
      </w:r>
      <w:r>
        <w:rPr/>
        <w:t>be</w:t>
      </w:r>
      <w:r>
        <w:rPr>
          <w:spacing w:val="-3"/>
        </w:rPr>
        <w:t> </w:t>
      </w:r>
      <w:r>
        <w:rPr/>
        <w:t>of</w:t>
      </w:r>
      <w:r>
        <w:rPr>
          <w:spacing w:val="-3"/>
        </w:rPr>
        <w:t> </w:t>
      </w:r>
      <w:r>
        <w:rPr/>
        <w:t>the</w:t>
      </w:r>
      <w:r>
        <w:rPr>
          <w:spacing w:val="-4"/>
        </w:rPr>
        <w:t> </w:t>
      </w:r>
      <w:r>
        <w:rPr/>
        <w:t>essence</w:t>
      </w:r>
      <w:r>
        <w:rPr>
          <w:spacing w:val="-3"/>
        </w:rPr>
        <w:t> </w:t>
      </w:r>
      <w:r>
        <w:rPr/>
        <w:t>of this</w:t>
      </w:r>
      <w:r>
        <w:rPr>
          <w:spacing w:val="-4"/>
        </w:rPr>
        <w:t> </w:t>
      </w:r>
      <w:r>
        <w:rPr>
          <w:spacing w:val="-2"/>
        </w:rPr>
        <w:t>Agreement.</w:t>
      </w:r>
    </w:p>
    <w:p>
      <w:pPr>
        <w:pStyle w:val="BodyText"/>
        <w:tabs>
          <w:tab w:pos="1079" w:val="left" w:leader="none"/>
        </w:tabs>
        <w:spacing w:before="251"/>
        <w:ind w:left="360"/>
      </w:pPr>
      <w:r>
        <w:rPr>
          <w:spacing w:val="-2"/>
        </w:rPr>
        <w:t>15(5)</w:t>
      </w:r>
      <w:r>
        <w:rPr/>
        <w:tab/>
        <w:t>Sections</w:t>
      </w:r>
      <w:r>
        <w:rPr>
          <w:spacing w:val="-5"/>
        </w:rPr>
        <w:t> </w:t>
      </w:r>
      <w:r>
        <w:rPr/>
        <w:t>6,</w:t>
      </w:r>
      <w:r>
        <w:rPr>
          <w:spacing w:val="-4"/>
        </w:rPr>
        <w:t> </w:t>
      </w:r>
      <w:r>
        <w:rPr/>
        <w:t>7,</w:t>
      </w:r>
      <w:r>
        <w:rPr>
          <w:spacing w:val="-1"/>
        </w:rPr>
        <w:t> </w:t>
      </w:r>
      <w:r>
        <w:rPr/>
        <w:t>8</w:t>
      </w:r>
      <w:r>
        <w:rPr>
          <w:spacing w:val="-6"/>
        </w:rPr>
        <w:t> </w:t>
      </w:r>
      <w:r>
        <w:rPr/>
        <w:t>and</w:t>
      </w:r>
      <w:r>
        <w:rPr>
          <w:spacing w:val="-3"/>
        </w:rPr>
        <w:t> </w:t>
      </w:r>
      <w:r>
        <w:rPr/>
        <w:t>9</w:t>
      </w:r>
      <w:r>
        <w:rPr>
          <w:spacing w:val="-6"/>
        </w:rPr>
        <w:t> </w:t>
      </w:r>
      <w:r>
        <w:rPr/>
        <w:t>shall</w:t>
      </w:r>
      <w:r>
        <w:rPr>
          <w:spacing w:val="-3"/>
        </w:rPr>
        <w:t> </w:t>
      </w:r>
      <w:r>
        <w:rPr/>
        <w:t>survive</w:t>
      </w:r>
      <w:r>
        <w:rPr>
          <w:spacing w:val="-4"/>
        </w:rPr>
        <w:t> </w:t>
      </w:r>
      <w:r>
        <w:rPr/>
        <w:t>the</w:t>
      </w:r>
      <w:r>
        <w:rPr>
          <w:spacing w:val="-5"/>
        </w:rPr>
        <w:t> </w:t>
      </w:r>
      <w:r>
        <w:rPr/>
        <w:t>termination</w:t>
      </w:r>
      <w:r>
        <w:rPr>
          <w:spacing w:val="-3"/>
        </w:rPr>
        <w:t> </w:t>
      </w:r>
      <w:r>
        <w:rPr/>
        <w:t>or</w:t>
      </w:r>
      <w:r>
        <w:rPr>
          <w:spacing w:val="-5"/>
        </w:rPr>
        <w:t> </w:t>
      </w:r>
      <w:r>
        <w:rPr/>
        <w:t>expiration</w:t>
      </w:r>
      <w:r>
        <w:rPr>
          <w:spacing w:val="-3"/>
        </w:rPr>
        <w:t> </w:t>
      </w:r>
      <w:r>
        <w:rPr/>
        <w:t>of</w:t>
      </w:r>
      <w:r>
        <w:rPr>
          <w:spacing w:val="-2"/>
        </w:rPr>
        <w:t> </w:t>
      </w:r>
      <w:r>
        <w:rPr/>
        <w:t>this</w:t>
      </w:r>
      <w:r>
        <w:rPr>
          <w:spacing w:val="-5"/>
        </w:rPr>
        <w:t> </w:t>
      </w:r>
      <w:r>
        <w:rPr>
          <w:spacing w:val="-2"/>
        </w:rPr>
        <w:t>Agreement.</w:t>
      </w:r>
    </w:p>
    <w:p>
      <w:pPr>
        <w:pStyle w:val="BodyText"/>
      </w:pPr>
    </w:p>
    <w:p>
      <w:pPr>
        <w:pStyle w:val="BodyText"/>
        <w:tabs>
          <w:tab w:pos="1079" w:val="left" w:leader="none"/>
        </w:tabs>
        <w:ind w:left="1080" w:right="619" w:hanging="721"/>
      </w:pPr>
      <w:r>
        <w:rPr>
          <w:spacing w:val="-2"/>
        </w:rPr>
        <w:t>15(6)</w:t>
      </w:r>
      <w:r>
        <w:rPr/>
        <w:tab/>
        <w:t>This document and the attached Schedule “A” contain the entire Agreement between the parties.</w:t>
      </w:r>
      <w:r>
        <w:rPr>
          <w:spacing w:val="40"/>
        </w:rPr>
        <w:t> </w:t>
      </w:r>
      <w:r>
        <w:rPr/>
        <w:t>There</w:t>
      </w:r>
      <w:r>
        <w:rPr>
          <w:spacing w:val="-3"/>
        </w:rPr>
        <w:t> </w:t>
      </w:r>
      <w:r>
        <w:rPr/>
        <w:t>are</w:t>
      </w:r>
      <w:r>
        <w:rPr>
          <w:spacing w:val="-5"/>
        </w:rPr>
        <w:t> </w:t>
      </w:r>
      <w:r>
        <w:rPr/>
        <w:t>no</w:t>
      </w:r>
      <w:r>
        <w:rPr>
          <w:spacing w:val="-3"/>
        </w:rPr>
        <w:t> </w:t>
      </w:r>
      <w:r>
        <w:rPr/>
        <w:t>undertakings,</w:t>
      </w:r>
      <w:r>
        <w:rPr>
          <w:spacing w:val="-4"/>
        </w:rPr>
        <w:t> </w:t>
      </w:r>
      <w:r>
        <w:rPr/>
        <w:t>representations,</w:t>
      </w:r>
      <w:r>
        <w:rPr>
          <w:spacing w:val="-2"/>
        </w:rPr>
        <w:t> </w:t>
      </w:r>
      <w:r>
        <w:rPr/>
        <w:t>or</w:t>
      </w:r>
      <w:r>
        <w:rPr>
          <w:spacing w:val="-2"/>
        </w:rPr>
        <w:t> </w:t>
      </w:r>
      <w:r>
        <w:rPr/>
        <w:t>promises,</w:t>
      </w:r>
      <w:r>
        <w:rPr>
          <w:spacing w:val="-2"/>
        </w:rPr>
        <w:t> </w:t>
      </w:r>
      <w:r>
        <w:rPr/>
        <w:t>expressed</w:t>
      </w:r>
      <w:r>
        <w:rPr>
          <w:spacing w:val="-3"/>
        </w:rPr>
        <w:t> </w:t>
      </w:r>
      <w:r>
        <w:rPr/>
        <w:t>or</w:t>
      </w:r>
      <w:r>
        <w:rPr>
          <w:spacing w:val="-4"/>
        </w:rPr>
        <w:t> </w:t>
      </w:r>
      <w:r>
        <w:rPr/>
        <w:t>implied,</w:t>
      </w:r>
      <w:r>
        <w:rPr>
          <w:spacing w:val="-2"/>
        </w:rPr>
        <w:t> </w:t>
      </w:r>
      <w:r>
        <w:rPr/>
        <w:t>other than those contained in this Agreement.</w:t>
      </w:r>
    </w:p>
    <w:p>
      <w:pPr>
        <w:pStyle w:val="BodyText"/>
        <w:spacing w:before="1"/>
      </w:pPr>
    </w:p>
    <w:p>
      <w:pPr>
        <w:pStyle w:val="BodyText"/>
        <w:tabs>
          <w:tab w:pos="1079" w:val="left" w:leader="none"/>
        </w:tabs>
        <w:ind w:left="1080" w:right="768" w:hanging="721"/>
      </w:pPr>
      <w:r>
        <w:rPr>
          <w:spacing w:val="-2"/>
        </w:rPr>
        <w:t>15(7)</w:t>
      </w:r>
      <w:r>
        <w:rPr/>
        <w:tab/>
        <w:t>No</w:t>
      </w:r>
      <w:r>
        <w:rPr>
          <w:spacing w:val="-2"/>
        </w:rPr>
        <w:t> </w:t>
      </w:r>
      <w:r>
        <w:rPr/>
        <w:t>amendments</w:t>
      </w:r>
      <w:r>
        <w:rPr>
          <w:spacing w:val="-4"/>
        </w:rPr>
        <w:t> </w:t>
      </w:r>
      <w:r>
        <w:rPr/>
        <w:t>or</w:t>
      </w:r>
      <w:r>
        <w:rPr>
          <w:spacing w:val="-3"/>
        </w:rPr>
        <w:t> </w:t>
      </w:r>
      <w:r>
        <w:rPr/>
        <w:t>change</w:t>
      </w:r>
      <w:r>
        <w:rPr>
          <w:spacing w:val="-4"/>
        </w:rPr>
        <w:t> </w:t>
      </w:r>
      <w:r>
        <w:rPr/>
        <w:t>to, or</w:t>
      </w:r>
      <w:r>
        <w:rPr>
          <w:spacing w:val="-3"/>
        </w:rPr>
        <w:t> </w:t>
      </w:r>
      <w:r>
        <w:rPr/>
        <w:t>modification</w:t>
      </w:r>
      <w:r>
        <w:rPr>
          <w:spacing w:val="-4"/>
        </w:rPr>
        <w:t> </w:t>
      </w:r>
      <w:r>
        <w:rPr/>
        <w:t>of,</w:t>
      </w:r>
      <w:r>
        <w:rPr>
          <w:spacing w:val="-3"/>
        </w:rPr>
        <w:t> </w:t>
      </w:r>
      <w:r>
        <w:rPr/>
        <w:t>this</w:t>
      </w:r>
      <w:r>
        <w:rPr>
          <w:spacing w:val="-1"/>
        </w:rPr>
        <w:t> </w:t>
      </w:r>
      <w:r>
        <w:rPr/>
        <w:t>Agreement</w:t>
      </w:r>
      <w:r>
        <w:rPr>
          <w:spacing w:val="-2"/>
        </w:rPr>
        <w:t> </w:t>
      </w:r>
      <w:r>
        <w:rPr/>
        <w:t>shall</w:t>
      </w:r>
      <w:r>
        <w:rPr>
          <w:spacing w:val="-2"/>
        </w:rPr>
        <w:t> </w:t>
      </w:r>
      <w:r>
        <w:rPr/>
        <w:t>be</w:t>
      </w:r>
      <w:r>
        <w:rPr>
          <w:spacing w:val="-6"/>
        </w:rPr>
        <w:t> </w:t>
      </w:r>
      <w:r>
        <w:rPr/>
        <w:t>valid</w:t>
      </w:r>
      <w:r>
        <w:rPr>
          <w:spacing w:val="-2"/>
        </w:rPr>
        <w:t> </w:t>
      </w:r>
      <w:r>
        <w:rPr/>
        <w:t>unless</w:t>
      </w:r>
      <w:r>
        <w:rPr>
          <w:spacing w:val="-1"/>
        </w:rPr>
        <w:t> </w:t>
      </w:r>
      <w:r>
        <w:rPr/>
        <w:t>it is</w:t>
      </w:r>
      <w:r>
        <w:rPr>
          <w:spacing w:val="-4"/>
        </w:rPr>
        <w:t> </w:t>
      </w:r>
      <w:r>
        <w:rPr/>
        <w:t>in writing and signed by both parties.</w:t>
      </w:r>
    </w:p>
    <w:p>
      <w:pPr>
        <w:pStyle w:val="BodyText"/>
        <w:tabs>
          <w:tab w:pos="1080" w:val="left" w:leader="none"/>
        </w:tabs>
        <w:spacing w:before="252"/>
        <w:ind w:left="1080" w:right="607" w:hanging="721"/>
      </w:pPr>
      <w:r>
        <w:rPr>
          <w:spacing w:val="-2"/>
        </w:rPr>
        <w:t>15(8)</w:t>
      </w:r>
      <w:r>
        <w:rPr/>
        <w:tab/>
        <w:t>If any provision of this Agreement is</w:t>
      </w:r>
      <w:r>
        <w:rPr>
          <w:spacing w:val="-2"/>
        </w:rPr>
        <w:t> </w:t>
      </w:r>
      <w:r>
        <w:rPr/>
        <w:t>for any reason invalid, that provision shall be considered separate</w:t>
      </w:r>
      <w:r>
        <w:rPr>
          <w:spacing w:val="-5"/>
        </w:rPr>
        <w:t> </w:t>
      </w:r>
      <w:r>
        <w:rPr/>
        <w:t>and</w:t>
      </w:r>
      <w:r>
        <w:rPr>
          <w:spacing w:val="-5"/>
        </w:rPr>
        <w:t> </w:t>
      </w:r>
      <w:r>
        <w:rPr/>
        <w:t>severable</w:t>
      </w:r>
      <w:r>
        <w:rPr>
          <w:spacing w:val="-5"/>
        </w:rPr>
        <w:t> </w:t>
      </w:r>
      <w:r>
        <w:rPr/>
        <w:t>from</w:t>
      </w:r>
      <w:r>
        <w:rPr>
          <w:spacing w:val="-4"/>
        </w:rPr>
        <w:t> </w:t>
      </w:r>
      <w:r>
        <w:rPr/>
        <w:t>this</w:t>
      </w:r>
      <w:r>
        <w:rPr>
          <w:spacing w:val="-5"/>
        </w:rPr>
        <w:t> </w:t>
      </w:r>
      <w:r>
        <w:rPr/>
        <w:t>Agreement,</w:t>
      </w:r>
      <w:r>
        <w:rPr>
          <w:spacing w:val="-1"/>
        </w:rPr>
        <w:t> </w:t>
      </w:r>
      <w:r>
        <w:rPr/>
        <w:t>and</w:t>
      </w:r>
      <w:r>
        <w:rPr>
          <w:spacing w:val="-5"/>
        </w:rPr>
        <w:t> </w:t>
      </w:r>
      <w:r>
        <w:rPr/>
        <w:t>the</w:t>
      </w:r>
      <w:r>
        <w:rPr>
          <w:spacing w:val="-5"/>
        </w:rPr>
        <w:t> </w:t>
      </w:r>
      <w:r>
        <w:rPr/>
        <w:t>other</w:t>
      </w:r>
      <w:r>
        <w:rPr>
          <w:spacing w:val="-1"/>
        </w:rPr>
        <w:t> </w:t>
      </w:r>
      <w:r>
        <w:rPr/>
        <w:t>provisions</w:t>
      </w:r>
      <w:r>
        <w:rPr>
          <w:spacing w:val="-2"/>
        </w:rPr>
        <w:t> </w:t>
      </w:r>
      <w:r>
        <w:rPr/>
        <w:t>of</w:t>
      </w:r>
      <w:r>
        <w:rPr>
          <w:spacing w:val="-1"/>
        </w:rPr>
        <w:t> </w:t>
      </w:r>
      <w:r>
        <w:rPr/>
        <w:t>this</w:t>
      </w:r>
      <w:r>
        <w:rPr>
          <w:spacing w:val="-2"/>
        </w:rPr>
        <w:t> </w:t>
      </w:r>
      <w:r>
        <w:rPr/>
        <w:t>Agreement</w:t>
      </w:r>
      <w:r>
        <w:rPr>
          <w:spacing w:val="-4"/>
        </w:rPr>
        <w:t> </w:t>
      </w:r>
      <w:r>
        <w:rPr/>
        <w:t>shall remain in force and continue to be binding upon the parties as though the invalid provision had never been included in this Agreement.</w:t>
      </w:r>
    </w:p>
    <w:p>
      <w:pPr>
        <w:pStyle w:val="BodyText"/>
      </w:pPr>
    </w:p>
    <w:p>
      <w:pPr>
        <w:pStyle w:val="BodyText"/>
      </w:pPr>
    </w:p>
    <w:p>
      <w:pPr>
        <w:spacing w:before="0"/>
        <w:ind w:left="360" w:right="0" w:firstLine="0"/>
        <w:jc w:val="left"/>
        <w:rPr>
          <w:rFonts w:ascii="Arial"/>
          <w:b/>
          <w:sz w:val="22"/>
        </w:rPr>
      </w:pPr>
      <w:r>
        <w:rPr>
          <w:rFonts w:ascii="Arial"/>
          <w:b/>
          <w:sz w:val="22"/>
          <w:u w:val="single"/>
        </w:rPr>
        <w:t>SECTION</w:t>
      </w:r>
      <w:r>
        <w:rPr>
          <w:rFonts w:ascii="Arial"/>
          <w:b/>
          <w:spacing w:val="-3"/>
          <w:sz w:val="22"/>
          <w:u w:val="single"/>
        </w:rPr>
        <w:t> </w:t>
      </w:r>
      <w:r>
        <w:rPr>
          <w:rFonts w:ascii="Arial"/>
          <w:b/>
          <w:sz w:val="22"/>
          <w:u w:val="single"/>
        </w:rPr>
        <w:t>16</w:t>
      </w:r>
      <w:r>
        <w:rPr>
          <w:rFonts w:ascii="Arial"/>
          <w:b/>
          <w:spacing w:val="-2"/>
          <w:sz w:val="22"/>
          <w:u w:val="single"/>
        </w:rPr>
        <w:t> </w:t>
      </w:r>
      <w:r>
        <w:rPr>
          <w:rFonts w:ascii="Arial"/>
          <w:b/>
          <w:sz w:val="22"/>
          <w:u w:val="single"/>
        </w:rPr>
        <w:t>-</w:t>
      </w:r>
      <w:r>
        <w:rPr>
          <w:rFonts w:ascii="Arial"/>
          <w:b/>
          <w:spacing w:val="-2"/>
          <w:sz w:val="22"/>
          <w:u w:val="single"/>
        </w:rPr>
        <w:t> NOTICES</w:t>
      </w:r>
    </w:p>
    <w:p>
      <w:pPr>
        <w:pStyle w:val="BodyText"/>
        <w:rPr>
          <w:rFonts w:ascii="Arial"/>
          <w:b/>
        </w:rPr>
      </w:pPr>
    </w:p>
    <w:p>
      <w:pPr>
        <w:pStyle w:val="BodyText"/>
        <w:tabs>
          <w:tab w:pos="1079" w:val="left" w:leader="none"/>
        </w:tabs>
        <w:ind w:left="1080" w:right="727" w:hanging="721"/>
      </w:pPr>
      <w:r>
        <w:rPr>
          <w:spacing w:val="-2"/>
        </w:rPr>
        <w:t>16(1)</w:t>
      </w:r>
      <w:r>
        <w:rPr/>
        <w:tab/>
        <w:t>Any notice or other communication to the Service Provider under this Agreement shall be in writing and</w:t>
      </w:r>
      <w:r>
        <w:rPr>
          <w:spacing w:val="-3"/>
        </w:rPr>
        <w:t> </w:t>
      </w:r>
      <w:r>
        <w:rPr/>
        <w:t>shall</w:t>
      </w:r>
      <w:r>
        <w:rPr>
          <w:spacing w:val="-3"/>
        </w:rPr>
        <w:t> </w:t>
      </w:r>
      <w:r>
        <w:rPr/>
        <w:t>be</w:t>
      </w:r>
      <w:r>
        <w:rPr>
          <w:spacing w:val="-5"/>
        </w:rPr>
        <w:t> </w:t>
      </w:r>
      <w:r>
        <w:rPr/>
        <w:t>delivered</w:t>
      </w:r>
      <w:r>
        <w:rPr>
          <w:spacing w:val="-3"/>
        </w:rPr>
        <w:t> </w:t>
      </w:r>
      <w:r>
        <w:rPr/>
        <w:t>personally</w:t>
      </w:r>
      <w:r>
        <w:rPr>
          <w:spacing w:val="-5"/>
        </w:rPr>
        <w:t> </w:t>
      </w:r>
      <w:r>
        <w:rPr/>
        <w:t>to</w:t>
      </w:r>
      <w:r>
        <w:rPr>
          <w:spacing w:val="-3"/>
        </w:rPr>
        <w:t> </w:t>
      </w:r>
      <w:r>
        <w:rPr/>
        <w:t>the</w:t>
      </w:r>
      <w:r>
        <w:rPr>
          <w:spacing w:val="-5"/>
        </w:rPr>
        <w:t> </w:t>
      </w:r>
      <w:r>
        <w:rPr/>
        <w:t>Service</w:t>
      </w:r>
      <w:r>
        <w:rPr>
          <w:spacing w:val="-3"/>
        </w:rPr>
        <w:t> </w:t>
      </w:r>
      <w:r>
        <w:rPr/>
        <w:t>Provider or</w:t>
      </w:r>
      <w:r>
        <w:rPr>
          <w:spacing w:val="-1"/>
        </w:rPr>
        <w:t> </w:t>
      </w:r>
      <w:r>
        <w:rPr/>
        <w:t>officer</w:t>
      </w:r>
      <w:r>
        <w:rPr>
          <w:spacing w:val="-1"/>
        </w:rPr>
        <w:t> </w:t>
      </w:r>
      <w:r>
        <w:rPr/>
        <w:t>or</w:t>
      </w:r>
      <w:r>
        <w:rPr>
          <w:spacing w:val="-1"/>
        </w:rPr>
        <w:t> </w:t>
      </w:r>
      <w:r>
        <w:rPr/>
        <w:t>employee</w:t>
      </w:r>
      <w:r>
        <w:rPr>
          <w:spacing w:val="-3"/>
        </w:rPr>
        <w:t> </w:t>
      </w:r>
      <w:r>
        <w:rPr/>
        <w:t>of</w:t>
      </w:r>
      <w:r>
        <w:rPr>
          <w:spacing w:val="-1"/>
        </w:rPr>
        <w:t> </w:t>
      </w:r>
      <w:r>
        <w:rPr/>
        <w:t>the Service Provider or sent by registered mail, postage prepaid, or by way of facsimile ore electronic transmission to:</w:t>
      </w:r>
    </w:p>
    <w:p>
      <w:pPr>
        <w:pStyle w:val="BodyText"/>
        <w:spacing w:before="252"/>
      </w:pPr>
    </w:p>
    <w:p>
      <w:pPr>
        <w:spacing w:line="252" w:lineRule="exact" w:before="0"/>
        <w:ind w:left="2628" w:right="0" w:firstLine="0"/>
        <w:jc w:val="left"/>
        <w:rPr>
          <w:rFonts w:ascii="Arial"/>
          <w:b/>
          <w:sz w:val="22"/>
        </w:rPr>
      </w:pPr>
      <w:r>
        <w:rPr>
          <w:rFonts w:ascii="Arial"/>
          <w:b/>
          <w:color w:val="000000"/>
          <w:sz w:val="22"/>
          <w:shd w:fill="C0C0C0" w:color="auto" w:val="clear"/>
        </w:rPr>
        <w:t>TYPE</w:t>
      </w:r>
      <w:r>
        <w:rPr>
          <w:rFonts w:ascii="Arial"/>
          <w:b/>
          <w:color w:val="000000"/>
          <w:spacing w:val="-6"/>
          <w:sz w:val="22"/>
          <w:shd w:fill="C0C0C0" w:color="auto" w:val="clear"/>
        </w:rPr>
        <w:t> </w:t>
      </w:r>
      <w:r>
        <w:rPr>
          <w:rFonts w:ascii="Arial"/>
          <w:b/>
          <w:color w:val="000000"/>
          <w:sz w:val="22"/>
          <w:shd w:fill="C0C0C0" w:color="auto" w:val="clear"/>
        </w:rPr>
        <w:t>SERVICE</w:t>
      </w:r>
      <w:r>
        <w:rPr>
          <w:rFonts w:ascii="Arial"/>
          <w:b/>
          <w:color w:val="000000"/>
          <w:spacing w:val="-6"/>
          <w:sz w:val="22"/>
          <w:shd w:fill="C0C0C0" w:color="auto" w:val="clear"/>
        </w:rPr>
        <w:t> </w:t>
      </w:r>
      <w:r>
        <w:rPr>
          <w:rFonts w:ascii="Arial"/>
          <w:b/>
          <w:color w:val="000000"/>
          <w:sz w:val="22"/>
          <w:shd w:fill="C0C0C0" w:color="auto" w:val="clear"/>
        </w:rPr>
        <w:t>PROVIDER</w:t>
      </w:r>
      <w:r>
        <w:rPr>
          <w:rFonts w:ascii="Arial"/>
          <w:b/>
          <w:color w:val="000000"/>
          <w:spacing w:val="-6"/>
          <w:sz w:val="22"/>
          <w:shd w:fill="C0C0C0" w:color="auto" w:val="clear"/>
        </w:rPr>
        <w:t> </w:t>
      </w:r>
      <w:r>
        <w:rPr>
          <w:rFonts w:ascii="Arial"/>
          <w:b/>
          <w:color w:val="000000"/>
          <w:sz w:val="22"/>
          <w:shd w:fill="C0C0C0" w:color="auto" w:val="clear"/>
        </w:rPr>
        <w:t>NAME(S)</w:t>
      </w:r>
      <w:r>
        <w:rPr>
          <w:rFonts w:ascii="Arial"/>
          <w:b/>
          <w:color w:val="000000"/>
          <w:spacing w:val="-3"/>
          <w:sz w:val="22"/>
          <w:shd w:fill="C0C0C0" w:color="auto" w:val="clear"/>
        </w:rPr>
        <w:t> </w:t>
      </w:r>
      <w:r>
        <w:rPr>
          <w:rFonts w:ascii="Arial"/>
          <w:b/>
          <w:color w:val="000000"/>
          <w:spacing w:val="-4"/>
          <w:sz w:val="22"/>
          <w:shd w:fill="C0C0C0" w:color="auto" w:val="clear"/>
        </w:rPr>
        <w:t>HERE</w:t>
      </w:r>
    </w:p>
    <w:p>
      <w:pPr>
        <w:spacing w:line="252" w:lineRule="exact" w:before="0"/>
        <w:ind w:left="2628" w:right="0" w:firstLine="0"/>
        <w:jc w:val="left"/>
        <w:rPr>
          <w:rFonts w:ascii="Arial"/>
          <w:b/>
          <w:sz w:val="22"/>
        </w:rPr>
      </w:pPr>
      <w:r>
        <w:rPr>
          <w:rFonts w:ascii="Arial"/>
          <w:b/>
          <w:sz w:val="22"/>
        </w:rPr>
        <w:t>TYPE</w:t>
      </w:r>
      <w:r>
        <w:rPr>
          <w:rFonts w:ascii="Arial"/>
          <w:b/>
          <w:spacing w:val="-7"/>
          <w:sz w:val="22"/>
        </w:rPr>
        <w:t> </w:t>
      </w:r>
      <w:r>
        <w:rPr>
          <w:rFonts w:ascii="Arial"/>
          <w:b/>
          <w:sz w:val="22"/>
        </w:rPr>
        <w:t>SERVICE</w:t>
      </w:r>
      <w:r>
        <w:rPr>
          <w:rFonts w:ascii="Arial"/>
          <w:b/>
          <w:spacing w:val="-6"/>
          <w:sz w:val="22"/>
        </w:rPr>
        <w:t> </w:t>
      </w:r>
      <w:r>
        <w:rPr>
          <w:rFonts w:ascii="Arial"/>
          <w:b/>
          <w:sz w:val="22"/>
        </w:rPr>
        <w:t>PROVIDER</w:t>
      </w:r>
      <w:r>
        <w:rPr>
          <w:rFonts w:ascii="Arial"/>
          <w:b/>
          <w:spacing w:val="-5"/>
          <w:sz w:val="22"/>
        </w:rPr>
        <w:t> </w:t>
      </w:r>
      <w:r>
        <w:rPr>
          <w:rFonts w:ascii="Arial"/>
          <w:b/>
          <w:sz w:val="22"/>
        </w:rPr>
        <w:t>ADDRESS</w:t>
      </w:r>
      <w:r>
        <w:rPr>
          <w:rFonts w:ascii="Arial"/>
          <w:b/>
          <w:spacing w:val="-6"/>
          <w:sz w:val="22"/>
        </w:rPr>
        <w:t> </w:t>
      </w:r>
      <w:r>
        <w:rPr>
          <w:rFonts w:ascii="Arial"/>
          <w:b/>
          <w:sz w:val="22"/>
        </w:rPr>
        <w:t>INCLUDING</w:t>
      </w:r>
      <w:r>
        <w:rPr>
          <w:rFonts w:ascii="Arial"/>
          <w:b/>
          <w:spacing w:val="-5"/>
          <w:sz w:val="22"/>
        </w:rPr>
        <w:t> </w:t>
      </w:r>
      <w:r>
        <w:rPr>
          <w:rFonts w:ascii="Arial"/>
          <w:b/>
          <w:sz w:val="22"/>
        </w:rPr>
        <w:t>PCODE</w:t>
      </w:r>
      <w:r>
        <w:rPr>
          <w:rFonts w:ascii="Arial"/>
          <w:b/>
          <w:spacing w:val="-6"/>
          <w:sz w:val="22"/>
        </w:rPr>
        <w:t> </w:t>
      </w:r>
      <w:r>
        <w:rPr>
          <w:rFonts w:ascii="Arial"/>
          <w:b/>
          <w:spacing w:val="-4"/>
          <w:sz w:val="22"/>
        </w:rPr>
        <w:t>HERE</w:t>
      </w:r>
    </w:p>
    <w:p>
      <w:pPr>
        <w:pStyle w:val="BodyText"/>
        <w:rPr>
          <w:rFonts w:ascii="Arial"/>
          <w:b/>
        </w:rPr>
      </w:pPr>
    </w:p>
    <w:p>
      <w:pPr>
        <w:pStyle w:val="BodyText"/>
        <w:spacing w:before="2"/>
        <w:rPr>
          <w:rFonts w:ascii="Arial"/>
          <w:b/>
        </w:rPr>
      </w:pPr>
    </w:p>
    <w:p>
      <w:pPr>
        <w:pStyle w:val="BodyText"/>
        <w:tabs>
          <w:tab w:pos="1079" w:val="left" w:leader="none"/>
        </w:tabs>
        <w:ind w:left="1079" w:right="777" w:hanging="721"/>
      </w:pPr>
      <w:r>
        <w:rPr>
          <w:spacing w:val="-2"/>
        </w:rPr>
        <w:t>16(2)</w:t>
      </w:r>
      <w:r>
        <w:rPr/>
        <w:tab/>
        <w:t>Any</w:t>
      </w:r>
      <w:r>
        <w:rPr>
          <w:spacing w:val="-5"/>
        </w:rPr>
        <w:t> </w:t>
      </w:r>
      <w:r>
        <w:rPr/>
        <w:t>notice</w:t>
      </w:r>
      <w:r>
        <w:rPr>
          <w:spacing w:val="-3"/>
        </w:rPr>
        <w:t> </w:t>
      </w:r>
      <w:r>
        <w:rPr/>
        <w:t>or</w:t>
      </w:r>
      <w:r>
        <w:rPr>
          <w:spacing w:val="-1"/>
        </w:rPr>
        <w:t> </w:t>
      </w:r>
      <w:r>
        <w:rPr/>
        <w:t>other</w:t>
      </w:r>
      <w:r>
        <w:rPr>
          <w:spacing w:val="-1"/>
        </w:rPr>
        <w:t> </w:t>
      </w:r>
      <w:r>
        <w:rPr/>
        <w:t>communication</w:t>
      </w:r>
      <w:r>
        <w:rPr>
          <w:spacing w:val="-5"/>
        </w:rPr>
        <w:t> </w:t>
      </w:r>
      <w:r>
        <w:rPr/>
        <w:t>to</w:t>
      </w:r>
      <w:r>
        <w:rPr>
          <w:spacing w:val="-3"/>
        </w:rPr>
        <w:t> </w:t>
      </w:r>
      <w:r>
        <w:rPr/>
        <w:t>Manitoba</w:t>
      </w:r>
      <w:r>
        <w:rPr>
          <w:spacing w:val="-5"/>
        </w:rPr>
        <w:t> </w:t>
      </w:r>
      <w:r>
        <w:rPr/>
        <w:t>under</w:t>
      </w:r>
      <w:r>
        <w:rPr>
          <w:spacing w:val="-4"/>
        </w:rPr>
        <w:t> </w:t>
      </w:r>
      <w:r>
        <w:rPr/>
        <w:t>this</w:t>
      </w:r>
      <w:r>
        <w:rPr>
          <w:spacing w:val="-2"/>
        </w:rPr>
        <w:t> </w:t>
      </w:r>
      <w:r>
        <w:rPr/>
        <w:t>Agreement</w:t>
      </w:r>
      <w:r>
        <w:rPr>
          <w:spacing w:val="-1"/>
        </w:rPr>
        <w:t> </w:t>
      </w:r>
      <w:r>
        <w:rPr/>
        <w:t>shall</w:t>
      </w:r>
      <w:r>
        <w:rPr>
          <w:spacing w:val="-3"/>
        </w:rPr>
        <w:t> </w:t>
      </w:r>
      <w:r>
        <w:rPr/>
        <w:t>be</w:t>
      </w:r>
      <w:r>
        <w:rPr>
          <w:spacing w:val="-3"/>
        </w:rPr>
        <w:t> </w:t>
      </w:r>
      <w:r>
        <w:rPr/>
        <w:t>in</w:t>
      </w:r>
      <w:r>
        <w:rPr>
          <w:spacing w:val="-3"/>
        </w:rPr>
        <w:t> </w:t>
      </w:r>
      <w:r>
        <w:rPr/>
        <w:t>writing and shall be delivered or sent by registered mail, postage prepaid, or by way of facsimile or electronic transmission to:</w:t>
      </w:r>
    </w:p>
    <w:p>
      <w:pPr>
        <w:spacing w:before="251"/>
        <w:ind w:left="2520" w:right="3536" w:hanging="1"/>
        <w:jc w:val="left"/>
        <w:rPr>
          <w:rFonts w:ascii="Arial"/>
          <w:b/>
          <w:sz w:val="22"/>
        </w:rPr>
      </w:pPr>
      <w:r>
        <w:rPr>
          <w:rFonts w:ascii="Arial"/>
          <w:b/>
          <w:sz w:val="22"/>
        </w:rPr>
        <w:t>MANITOBA</w:t>
      </w:r>
      <w:r>
        <w:rPr>
          <w:rFonts w:ascii="Arial"/>
          <w:b/>
          <w:spacing w:val="-15"/>
          <w:sz w:val="22"/>
        </w:rPr>
        <w:t> </w:t>
      </w:r>
      <w:r>
        <w:rPr>
          <w:rFonts w:ascii="Arial"/>
          <w:b/>
          <w:sz w:val="22"/>
        </w:rPr>
        <w:t>DEPARTMENT</w:t>
      </w:r>
      <w:r>
        <w:rPr>
          <w:rFonts w:ascii="Arial"/>
          <w:b/>
          <w:spacing w:val="-13"/>
          <w:sz w:val="22"/>
        </w:rPr>
        <w:t> </w:t>
      </w:r>
      <w:r>
        <w:rPr>
          <w:rFonts w:ascii="Arial"/>
          <w:b/>
          <w:sz w:val="22"/>
        </w:rPr>
        <w:t>OF</w:t>
      </w:r>
      <w:r>
        <w:rPr>
          <w:rFonts w:ascii="Arial"/>
          <w:b/>
          <w:spacing w:val="-11"/>
          <w:sz w:val="22"/>
        </w:rPr>
        <w:t> </w:t>
      </w:r>
      <w:r>
        <w:rPr>
          <w:rFonts w:ascii="Arial"/>
          <w:b/>
          <w:sz w:val="22"/>
        </w:rPr>
        <w:t>FAMILIES </w:t>
      </w:r>
      <w:r>
        <w:rPr>
          <w:rFonts w:ascii="Arial"/>
          <w:b/>
          <w:color w:val="000000"/>
          <w:sz w:val="22"/>
          <w:shd w:fill="C0C0C0" w:color="auto" w:val="clear"/>
        </w:rPr>
        <w:t>TYPE REGION NAME HERE</w:t>
      </w:r>
    </w:p>
    <w:p>
      <w:pPr>
        <w:spacing w:line="252" w:lineRule="exact" w:before="1"/>
        <w:ind w:left="2520" w:right="0" w:firstLine="0"/>
        <w:jc w:val="left"/>
        <w:rPr>
          <w:rFonts w:ascii="Arial"/>
          <w:b/>
          <w:sz w:val="22"/>
        </w:rPr>
      </w:pPr>
      <w:r>
        <w:rPr>
          <w:rFonts w:ascii="Arial"/>
          <w:b/>
          <w:color w:val="000000"/>
          <w:sz w:val="22"/>
          <w:shd w:fill="C0C0C0" w:color="auto" w:val="clear"/>
        </w:rPr>
        <w:t>TYPE</w:t>
      </w:r>
      <w:r>
        <w:rPr>
          <w:rFonts w:ascii="Arial"/>
          <w:b/>
          <w:color w:val="000000"/>
          <w:spacing w:val="-3"/>
          <w:sz w:val="22"/>
          <w:shd w:fill="C0C0C0" w:color="auto" w:val="clear"/>
        </w:rPr>
        <w:t> </w:t>
      </w:r>
      <w:r>
        <w:rPr>
          <w:rFonts w:ascii="Arial"/>
          <w:b/>
          <w:color w:val="000000"/>
          <w:sz w:val="22"/>
          <w:shd w:fill="C0C0C0" w:color="auto" w:val="clear"/>
        </w:rPr>
        <w:t>ADDRESS</w:t>
      </w:r>
      <w:r>
        <w:rPr>
          <w:rFonts w:ascii="Arial"/>
          <w:b/>
          <w:color w:val="000000"/>
          <w:spacing w:val="-2"/>
          <w:sz w:val="22"/>
          <w:shd w:fill="C0C0C0" w:color="auto" w:val="clear"/>
        </w:rPr>
        <w:t> </w:t>
      </w:r>
      <w:r>
        <w:rPr>
          <w:rFonts w:ascii="Arial"/>
          <w:b/>
          <w:color w:val="000000"/>
          <w:sz w:val="22"/>
          <w:shd w:fill="C0C0C0" w:color="auto" w:val="clear"/>
        </w:rPr>
        <w:t>AND</w:t>
      </w:r>
      <w:r>
        <w:rPr>
          <w:rFonts w:ascii="Arial"/>
          <w:b/>
          <w:color w:val="000000"/>
          <w:spacing w:val="-5"/>
          <w:sz w:val="22"/>
          <w:shd w:fill="C0C0C0" w:color="auto" w:val="clear"/>
        </w:rPr>
        <w:t> </w:t>
      </w:r>
      <w:r>
        <w:rPr>
          <w:rFonts w:ascii="Arial"/>
          <w:b/>
          <w:color w:val="000000"/>
          <w:sz w:val="22"/>
          <w:shd w:fill="C0C0C0" w:color="auto" w:val="clear"/>
        </w:rPr>
        <w:t>PCODE</w:t>
      </w:r>
      <w:r>
        <w:rPr>
          <w:rFonts w:ascii="Arial"/>
          <w:b/>
          <w:color w:val="000000"/>
          <w:spacing w:val="-6"/>
          <w:sz w:val="22"/>
          <w:shd w:fill="C0C0C0" w:color="auto" w:val="clear"/>
        </w:rPr>
        <w:t> </w:t>
      </w:r>
      <w:r>
        <w:rPr>
          <w:rFonts w:ascii="Arial"/>
          <w:b/>
          <w:color w:val="000000"/>
          <w:spacing w:val="-4"/>
          <w:sz w:val="22"/>
          <w:shd w:fill="C0C0C0" w:color="auto" w:val="clear"/>
        </w:rPr>
        <w:t>HERE</w:t>
      </w:r>
    </w:p>
    <w:p>
      <w:pPr>
        <w:spacing w:line="252" w:lineRule="exact" w:before="0"/>
        <w:ind w:left="2520" w:right="0" w:firstLine="0"/>
        <w:jc w:val="left"/>
        <w:rPr>
          <w:rFonts w:ascii="Arial"/>
          <w:b/>
          <w:sz w:val="22"/>
        </w:rPr>
      </w:pPr>
      <w:r>
        <w:rPr>
          <w:rFonts w:ascii="Arial"/>
          <w:b/>
          <w:sz w:val="22"/>
        </w:rPr>
        <w:t>PHONE:</w:t>
      </w:r>
      <w:r>
        <w:rPr>
          <w:rFonts w:ascii="Arial"/>
          <w:b/>
          <w:spacing w:val="54"/>
          <w:sz w:val="22"/>
        </w:rPr>
        <w:t> </w:t>
      </w:r>
      <w:r>
        <w:rPr>
          <w:rFonts w:ascii="Arial"/>
          <w:b/>
          <w:sz w:val="22"/>
        </w:rPr>
        <w:t>(204)</w:t>
      </w:r>
      <w:r>
        <w:rPr>
          <w:rFonts w:ascii="Arial"/>
          <w:b/>
          <w:spacing w:val="54"/>
          <w:sz w:val="22"/>
        </w:rPr>
        <w:t> </w:t>
      </w:r>
      <w:r>
        <w:rPr>
          <w:rFonts w:ascii="Arial"/>
          <w:b/>
          <w:color w:val="000000"/>
          <w:sz w:val="22"/>
          <w:shd w:fill="C0C0C0" w:color="auto" w:val="clear"/>
        </w:rPr>
        <w:t>TYPE</w:t>
      </w:r>
      <w:r>
        <w:rPr>
          <w:rFonts w:ascii="Arial"/>
          <w:b/>
          <w:color w:val="000000"/>
          <w:spacing w:val="-4"/>
          <w:sz w:val="22"/>
          <w:shd w:fill="C0C0C0" w:color="auto" w:val="clear"/>
        </w:rPr>
        <w:t> </w:t>
      </w:r>
      <w:r>
        <w:rPr>
          <w:rFonts w:ascii="Arial"/>
          <w:b/>
          <w:color w:val="000000"/>
          <w:sz w:val="22"/>
          <w:shd w:fill="C0C0C0" w:color="auto" w:val="clear"/>
        </w:rPr>
        <w:t>PHONE</w:t>
      </w:r>
      <w:r>
        <w:rPr>
          <w:rFonts w:ascii="Arial"/>
          <w:b/>
          <w:color w:val="000000"/>
          <w:spacing w:val="-4"/>
          <w:sz w:val="22"/>
          <w:shd w:fill="C0C0C0" w:color="auto" w:val="clear"/>
        </w:rPr>
        <w:t> </w:t>
      </w:r>
      <w:r>
        <w:rPr>
          <w:rFonts w:ascii="Arial"/>
          <w:b/>
          <w:color w:val="000000"/>
          <w:sz w:val="22"/>
          <w:shd w:fill="C0C0C0" w:color="auto" w:val="clear"/>
        </w:rPr>
        <w:t>NUMBER</w:t>
      </w:r>
      <w:r>
        <w:rPr>
          <w:rFonts w:ascii="Arial"/>
          <w:b/>
          <w:color w:val="000000"/>
          <w:spacing w:val="-3"/>
          <w:sz w:val="22"/>
          <w:shd w:fill="C0C0C0" w:color="auto" w:val="clear"/>
        </w:rPr>
        <w:t> </w:t>
      </w:r>
      <w:r>
        <w:rPr>
          <w:rFonts w:ascii="Arial"/>
          <w:b/>
          <w:color w:val="000000"/>
          <w:spacing w:val="-4"/>
          <w:sz w:val="22"/>
          <w:shd w:fill="C0C0C0" w:color="auto" w:val="clear"/>
        </w:rPr>
        <w:t>HERE</w:t>
      </w:r>
    </w:p>
    <w:p>
      <w:pPr>
        <w:pStyle w:val="BodyText"/>
        <w:spacing w:before="3"/>
        <w:rPr>
          <w:rFonts w:ascii="Arial"/>
          <w:b/>
        </w:rPr>
      </w:pPr>
    </w:p>
    <w:p>
      <w:pPr>
        <w:pStyle w:val="BodyText"/>
        <w:tabs>
          <w:tab w:pos="1079" w:val="left" w:leader="none"/>
        </w:tabs>
        <w:ind w:left="1079" w:right="719" w:hanging="721"/>
      </w:pPr>
      <w:r>
        <w:rPr>
          <w:spacing w:val="-2"/>
        </w:rPr>
        <w:t>16(3)</w:t>
      </w:r>
      <w:r>
        <w:rPr/>
        <w:tab/>
        <w:t>Any</w:t>
      </w:r>
      <w:r>
        <w:rPr>
          <w:spacing w:val="-3"/>
        </w:rPr>
        <w:t> </w:t>
      </w:r>
      <w:r>
        <w:rPr/>
        <w:t>notice</w:t>
      </w:r>
      <w:r>
        <w:rPr>
          <w:spacing w:val="-2"/>
        </w:rPr>
        <w:t> </w:t>
      </w:r>
      <w:r>
        <w:rPr/>
        <w:t>or</w:t>
      </w:r>
      <w:r>
        <w:rPr>
          <w:spacing w:val="-3"/>
        </w:rPr>
        <w:t> </w:t>
      </w:r>
      <w:r>
        <w:rPr/>
        <w:t>communication</w:t>
      </w:r>
      <w:r>
        <w:rPr>
          <w:spacing w:val="-2"/>
        </w:rPr>
        <w:t> </w:t>
      </w:r>
      <w:r>
        <w:rPr/>
        <w:t>sent</w:t>
      </w:r>
      <w:r>
        <w:rPr>
          <w:spacing w:val="-2"/>
        </w:rPr>
        <w:t> </w:t>
      </w:r>
      <w:r>
        <w:rPr/>
        <w:t>by</w:t>
      </w:r>
      <w:r>
        <w:rPr>
          <w:spacing w:val="-4"/>
        </w:rPr>
        <w:t> </w:t>
      </w:r>
      <w:r>
        <w:rPr/>
        <w:t>registered</w:t>
      </w:r>
      <w:r>
        <w:rPr>
          <w:spacing w:val="-6"/>
        </w:rPr>
        <w:t> </w:t>
      </w:r>
      <w:r>
        <w:rPr/>
        <w:t>mail</w:t>
      </w:r>
      <w:r>
        <w:rPr>
          <w:spacing w:val="-2"/>
        </w:rPr>
        <w:t> </w:t>
      </w:r>
      <w:r>
        <w:rPr/>
        <w:t>shall</w:t>
      </w:r>
      <w:r>
        <w:rPr>
          <w:spacing w:val="-2"/>
        </w:rPr>
        <w:t> </w:t>
      </w:r>
      <w:r>
        <w:rPr/>
        <w:t>be</w:t>
      </w:r>
      <w:r>
        <w:rPr>
          <w:spacing w:val="-2"/>
        </w:rPr>
        <w:t> </w:t>
      </w:r>
      <w:r>
        <w:rPr/>
        <w:t>deemed</w:t>
      </w:r>
      <w:r>
        <w:rPr>
          <w:spacing w:val="-4"/>
        </w:rPr>
        <w:t> </w:t>
      </w:r>
      <w:r>
        <w:rPr/>
        <w:t>to</w:t>
      </w:r>
      <w:r>
        <w:rPr>
          <w:spacing w:val="-4"/>
        </w:rPr>
        <w:t> </w:t>
      </w:r>
      <w:r>
        <w:rPr/>
        <w:t>have</w:t>
      </w:r>
      <w:r>
        <w:rPr>
          <w:spacing w:val="-2"/>
        </w:rPr>
        <w:t> </w:t>
      </w:r>
      <w:r>
        <w:rPr/>
        <w:t>been</w:t>
      </w:r>
      <w:r>
        <w:rPr>
          <w:spacing w:val="-2"/>
        </w:rPr>
        <w:t> </w:t>
      </w:r>
      <w:r>
        <w:rPr/>
        <w:t>received on the third business day</w:t>
      </w:r>
      <w:r>
        <w:rPr>
          <w:spacing w:val="-1"/>
        </w:rPr>
        <w:t> </w:t>
      </w:r>
      <w:r>
        <w:rPr/>
        <w:t>following the date of mailing.</w:t>
      </w:r>
      <w:r>
        <w:rPr>
          <w:spacing w:val="40"/>
        </w:rPr>
        <w:t> </w:t>
      </w:r>
      <w:r>
        <w:rPr/>
        <w:t>If mail service is disrupted by labour controversy, notice shall be delivered personally.</w:t>
      </w:r>
    </w:p>
    <w:p>
      <w:pPr>
        <w:pStyle w:val="BodyText"/>
        <w:spacing w:after="0"/>
        <w:sectPr>
          <w:pgSz w:w="12240" w:h="15840"/>
          <w:pgMar w:top="1000" w:bottom="280" w:left="1080" w:right="360"/>
        </w:sectPr>
      </w:pPr>
    </w:p>
    <w:p>
      <w:pPr>
        <w:pStyle w:val="BodyText"/>
        <w:spacing w:before="69"/>
        <w:ind w:left="88" w:right="557"/>
      </w:pPr>
      <w:r>
        <w:rPr/>
        <w:t>This</w:t>
      </w:r>
      <w:r>
        <w:rPr>
          <w:spacing w:val="-2"/>
        </w:rPr>
        <w:t> </w:t>
      </w:r>
      <w:r>
        <w:rPr/>
        <w:t>Agreement</w:t>
      </w:r>
      <w:r>
        <w:rPr>
          <w:spacing w:val="-1"/>
        </w:rPr>
        <w:t> </w:t>
      </w:r>
      <w:r>
        <w:rPr/>
        <w:t>has</w:t>
      </w:r>
      <w:r>
        <w:rPr>
          <w:spacing w:val="-2"/>
        </w:rPr>
        <w:t> </w:t>
      </w:r>
      <w:r>
        <w:rPr/>
        <w:t>been</w:t>
      </w:r>
      <w:r>
        <w:rPr>
          <w:spacing w:val="-3"/>
        </w:rPr>
        <w:t> </w:t>
      </w:r>
      <w:r>
        <w:rPr/>
        <w:t>executed</w:t>
      </w:r>
      <w:r>
        <w:rPr>
          <w:spacing w:val="-3"/>
        </w:rPr>
        <w:t> </w:t>
      </w:r>
      <w:r>
        <w:rPr/>
        <w:t>by</w:t>
      </w:r>
      <w:r>
        <w:rPr>
          <w:spacing w:val="-5"/>
        </w:rPr>
        <w:t> </w:t>
      </w:r>
      <w:r>
        <w:rPr/>
        <w:t>the</w:t>
      </w:r>
      <w:r>
        <w:rPr>
          <w:spacing w:val="-5"/>
        </w:rPr>
        <w:t> </w:t>
      </w:r>
      <w:r>
        <w:rPr/>
        <w:t>Minister</w:t>
      </w:r>
      <w:r>
        <w:rPr>
          <w:spacing w:val="-1"/>
        </w:rPr>
        <w:t> </w:t>
      </w:r>
      <w:r>
        <w:rPr/>
        <w:t>of</w:t>
      </w:r>
      <w:r>
        <w:rPr>
          <w:spacing w:val="-1"/>
        </w:rPr>
        <w:t> </w:t>
      </w:r>
      <w:r>
        <w:rPr/>
        <w:t>Families</w:t>
      </w:r>
      <w:r>
        <w:rPr>
          <w:spacing w:val="-2"/>
        </w:rPr>
        <w:t> </w:t>
      </w:r>
      <w:r>
        <w:rPr/>
        <w:t>on</w:t>
      </w:r>
      <w:r>
        <w:rPr>
          <w:spacing w:val="-3"/>
        </w:rPr>
        <w:t> </w:t>
      </w:r>
      <w:r>
        <w:rPr/>
        <w:t>behalf</w:t>
      </w:r>
      <w:r>
        <w:rPr>
          <w:spacing w:val="-4"/>
        </w:rPr>
        <w:t> </w:t>
      </w:r>
      <w:r>
        <w:rPr/>
        <w:t>of</w:t>
      </w:r>
      <w:r>
        <w:rPr>
          <w:spacing w:val="-1"/>
        </w:rPr>
        <w:t> </w:t>
      </w:r>
      <w:r>
        <w:rPr/>
        <w:t>the</w:t>
      </w:r>
      <w:r>
        <w:rPr>
          <w:spacing w:val="-5"/>
        </w:rPr>
        <w:t> </w:t>
      </w:r>
      <w:r>
        <w:rPr/>
        <w:t>Government</w:t>
      </w:r>
      <w:r>
        <w:rPr>
          <w:spacing w:val="-1"/>
        </w:rPr>
        <w:t> </w:t>
      </w:r>
      <w:r>
        <w:rPr/>
        <w:t>of</w:t>
      </w:r>
      <w:r>
        <w:rPr>
          <w:spacing w:val="-1"/>
        </w:rPr>
        <w:t> </w:t>
      </w:r>
      <w:r>
        <w:rPr/>
        <w:t>Manitoba and by the Service Provider on the dates noted below:</w:t>
      </w:r>
    </w:p>
    <w:p>
      <w:pPr>
        <w:pStyle w:val="BodyText"/>
      </w:pPr>
    </w:p>
    <w:p>
      <w:pPr>
        <w:pStyle w:val="BodyText"/>
        <w:spacing w:before="1"/>
      </w:pPr>
    </w:p>
    <w:p>
      <w:pPr>
        <w:tabs>
          <w:tab w:pos="4051" w:val="left" w:leader="none"/>
        </w:tabs>
        <w:spacing w:before="0"/>
        <w:ind w:left="88" w:right="0" w:firstLine="0"/>
        <w:jc w:val="left"/>
        <w:rPr>
          <w:rFonts w:ascii="Arial"/>
          <w:b/>
          <w:sz w:val="22"/>
        </w:rPr>
      </w:pPr>
      <w:r>
        <w:rPr>
          <w:rFonts w:ascii="Arial"/>
          <w:b/>
          <w:sz w:val="22"/>
        </w:rPr>
        <w:t>SIGNED</w:t>
      </w:r>
      <w:r>
        <w:rPr>
          <w:rFonts w:ascii="Arial"/>
          <w:b/>
          <w:spacing w:val="-7"/>
          <w:sz w:val="22"/>
        </w:rPr>
        <w:t> </w:t>
      </w:r>
      <w:r>
        <w:rPr>
          <w:rFonts w:ascii="Arial"/>
          <w:b/>
          <w:sz w:val="22"/>
        </w:rPr>
        <w:t>IN</w:t>
      </w:r>
      <w:r>
        <w:rPr>
          <w:rFonts w:ascii="Arial"/>
          <w:b/>
          <w:spacing w:val="-3"/>
          <w:sz w:val="22"/>
        </w:rPr>
        <w:t> </w:t>
      </w:r>
      <w:r>
        <w:rPr>
          <w:rFonts w:ascii="Arial"/>
          <w:b/>
          <w:sz w:val="22"/>
        </w:rPr>
        <w:t>THE</w:t>
      </w:r>
      <w:r>
        <w:rPr>
          <w:rFonts w:ascii="Arial"/>
          <w:b/>
          <w:spacing w:val="-4"/>
          <w:sz w:val="22"/>
        </w:rPr>
        <w:t> </w:t>
      </w:r>
      <w:r>
        <w:rPr>
          <w:rFonts w:ascii="Arial"/>
          <w:b/>
          <w:sz w:val="22"/>
        </w:rPr>
        <w:t>PRESENCE</w:t>
      </w:r>
      <w:r>
        <w:rPr>
          <w:rFonts w:ascii="Arial"/>
          <w:b/>
          <w:spacing w:val="-3"/>
          <w:sz w:val="22"/>
        </w:rPr>
        <w:t> </w:t>
      </w:r>
      <w:r>
        <w:rPr>
          <w:rFonts w:ascii="Arial"/>
          <w:b/>
          <w:spacing w:val="-5"/>
          <w:sz w:val="22"/>
        </w:rPr>
        <w:t>OF:</w:t>
      </w:r>
      <w:r>
        <w:rPr>
          <w:rFonts w:ascii="Arial"/>
          <w:b/>
          <w:sz w:val="22"/>
        </w:rPr>
        <w:tab/>
        <w:t>FOR</w:t>
      </w:r>
      <w:r>
        <w:rPr>
          <w:rFonts w:ascii="Arial"/>
          <w:b/>
          <w:spacing w:val="-6"/>
          <w:sz w:val="22"/>
        </w:rPr>
        <w:t> </w:t>
      </w:r>
      <w:r>
        <w:rPr>
          <w:rFonts w:ascii="Arial"/>
          <w:b/>
          <w:sz w:val="22"/>
        </w:rPr>
        <w:t>THE</w:t>
      </w:r>
      <w:r>
        <w:rPr>
          <w:rFonts w:ascii="Arial"/>
          <w:b/>
          <w:spacing w:val="-4"/>
          <w:sz w:val="22"/>
        </w:rPr>
        <w:t> </w:t>
      </w:r>
      <w:r>
        <w:rPr>
          <w:rFonts w:ascii="Arial"/>
          <w:b/>
          <w:sz w:val="22"/>
        </w:rPr>
        <w:t>GOVERNMENT</w:t>
      </w:r>
      <w:r>
        <w:rPr>
          <w:rFonts w:ascii="Arial"/>
          <w:b/>
          <w:spacing w:val="-5"/>
          <w:sz w:val="22"/>
        </w:rPr>
        <w:t> </w:t>
      </w:r>
      <w:r>
        <w:rPr>
          <w:rFonts w:ascii="Arial"/>
          <w:b/>
          <w:sz w:val="22"/>
        </w:rPr>
        <w:t>OF</w:t>
      </w:r>
      <w:r>
        <w:rPr>
          <w:rFonts w:ascii="Arial"/>
          <w:b/>
          <w:spacing w:val="-3"/>
          <w:sz w:val="22"/>
        </w:rPr>
        <w:t> </w:t>
      </w:r>
      <w:r>
        <w:rPr>
          <w:rFonts w:ascii="Arial"/>
          <w:b/>
          <w:spacing w:val="-2"/>
          <w:sz w:val="22"/>
        </w:rPr>
        <w:t>MANITOBA:</w:t>
      </w:r>
    </w:p>
    <w:p>
      <w:pPr>
        <w:pStyle w:val="BodyText"/>
        <w:rPr>
          <w:rFonts w:ascii="Arial"/>
          <w:b/>
          <w:sz w:val="20"/>
        </w:rPr>
      </w:pPr>
    </w:p>
    <w:p>
      <w:pPr>
        <w:pStyle w:val="BodyText"/>
        <w:rPr>
          <w:rFonts w:ascii="Arial"/>
          <w:b/>
          <w:sz w:val="20"/>
        </w:rPr>
      </w:pPr>
    </w:p>
    <w:p>
      <w:pPr>
        <w:pStyle w:val="BodyText"/>
        <w:spacing w:before="212"/>
        <w:rPr>
          <w:rFonts w:ascii="Arial"/>
          <w:b/>
          <w:sz w:val="20"/>
        </w:rPr>
      </w:pPr>
      <w:r>
        <w:rPr>
          <w:rFonts w:ascii="Arial"/>
          <w:b/>
          <w:sz w:val="20"/>
        </w:rPr>
        <mc:AlternateContent>
          <mc:Choice Requires="wps">
            <w:drawing>
              <wp:anchor distT="0" distB="0" distL="0" distR="0" allowOverlap="1" layoutInCell="1" locked="0" behindDoc="1" simplePos="0" relativeHeight="487587840">
                <wp:simplePos x="0" y="0"/>
                <wp:positionH relativeFrom="page">
                  <wp:posOffset>742364</wp:posOffset>
                </wp:positionH>
                <wp:positionV relativeFrom="paragraph">
                  <wp:posOffset>296156</wp:posOffset>
                </wp:positionV>
                <wp:extent cx="2019935"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2019935" cy="1270"/>
                        </a:xfrm>
                        <a:custGeom>
                          <a:avLst/>
                          <a:gdLst/>
                          <a:ahLst/>
                          <a:cxnLst/>
                          <a:rect l="l" t="t" r="r" b="b"/>
                          <a:pathLst>
                            <a:path w="2019935" h="0">
                              <a:moveTo>
                                <a:pt x="0" y="0"/>
                              </a:moveTo>
                              <a:lnTo>
                                <a:pt x="2019556"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8.453918pt;margin-top:23.31941pt;width:159.050pt;height:.1pt;mso-position-horizontal-relative:page;mso-position-vertical-relative:paragraph;z-index:-15728640;mso-wrap-distance-left:0;mso-wrap-distance-right:0" id="docshape1" coordorigin="1169,466" coordsize="3181,0" path="m1169,466l4349,466e" filled="false" stroked="true" strokeweight=".700868pt" strokecolor="#000000">
                <v:path arrowok="t"/>
                <v:stroke dashstyle="solid"/>
                <w10:wrap type="topAndBottom"/>
              </v:shape>
            </w:pict>
          </mc:Fallback>
        </mc:AlternateContent>
      </w:r>
      <w:r>
        <w:rPr>
          <w:rFonts w:ascii="Arial"/>
          <w:b/>
          <w:sz w:val="20"/>
        </w:rPr>
        <mc:AlternateContent>
          <mc:Choice Requires="wps">
            <w:drawing>
              <wp:anchor distT="0" distB="0" distL="0" distR="0" allowOverlap="1" layoutInCell="1" locked="0" behindDoc="1" simplePos="0" relativeHeight="487588352">
                <wp:simplePos x="0" y="0"/>
                <wp:positionH relativeFrom="page">
                  <wp:posOffset>3258537</wp:posOffset>
                </wp:positionH>
                <wp:positionV relativeFrom="paragraph">
                  <wp:posOffset>296156</wp:posOffset>
                </wp:positionV>
                <wp:extent cx="3262629"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3262629" cy="1270"/>
                        </a:xfrm>
                        <a:custGeom>
                          <a:avLst/>
                          <a:gdLst/>
                          <a:ahLst/>
                          <a:cxnLst/>
                          <a:rect l="l" t="t" r="r" b="b"/>
                          <a:pathLst>
                            <a:path w="3262629" h="0">
                              <a:moveTo>
                                <a:pt x="0" y="0"/>
                              </a:moveTo>
                              <a:lnTo>
                                <a:pt x="3262359"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6.577759pt;margin-top:23.31941pt;width:256.9pt;height:.1pt;mso-position-horizontal-relative:page;mso-position-vertical-relative:paragraph;z-index:-15728128;mso-wrap-distance-left:0;mso-wrap-distance-right:0" id="docshape2" coordorigin="5132,466" coordsize="5138,0" path="m5132,466l10269,466e" filled="false" stroked="true" strokeweight=".700868pt" strokecolor="#000000">
                <v:path arrowok="t"/>
                <v:stroke dashstyle="solid"/>
                <w10:wrap type="topAndBottom"/>
              </v:shape>
            </w:pict>
          </mc:Fallback>
        </mc:AlternateContent>
      </w:r>
    </w:p>
    <w:p>
      <w:pPr>
        <w:tabs>
          <w:tab w:pos="4051" w:val="left" w:leader="none"/>
        </w:tabs>
        <w:spacing w:before="54"/>
        <w:ind w:left="89" w:right="0" w:firstLine="0"/>
        <w:jc w:val="left"/>
        <w:rPr>
          <w:rFonts w:ascii="Arial"/>
          <w:b/>
          <w:sz w:val="22"/>
        </w:rPr>
      </w:pPr>
      <w:r>
        <w:rPr>
          <w:rFonts w:ascii="Arial"/>
          <w:b/>
          <w:spacing w:val="-2"/>
          <w:sz w:val="22"/>
        </w:rPr>
        <w:t>WITNESS</w:t>
      </w:r>
      <w:r>
        <w:rPr>
          <w:rFonts w:ascii="Arial"/>
          <w:b/>
          <w:sz w:val="22"/>
        </w:rPr>
        <w:tab/>
        <w:t>MINISTER</w:t>
      </w:r>
      <w:r>
        <w:rPr>
          <w:rFonts w:ascii="Arial"/>
          <w:b/>
          <w:spacing w:val="-5"/>
          <w:sz w:val="22"/>
        </w:rPr>
        <w:t> </w:t>
      </w:r>
      <w:r>
        <w:rPr>
          <w:rFonts w:ascii="Arial"/>
          <w:b/>
          <w:sz w:val="22"/>
        </w:rPr>
        <w:t>OF</w:t>
      </w:r>
      <w:r>
        <w:rPr>
          <w:rFonts w:ascii="Arial"/>
          <w:b/>
          <w:spacing w:val="-3"/>
          <w:sz w:val="22"/>
        </w:rPr>
        <w:t> </w:t>
      </w:r>
      <w:r>
        <w:rPr>
          <w:rFonts w:ascii="Arial"/>
          <w:b/>
          <w:spacing w:val="-2"/>
          <w:sz w:val="22"/>
        </w:rPr>
        <w:t>FAMILIES</w:t>
      </w:r>
    </w:p>
    <w:p>
      <w:pPr>
        <w:spacing w:before="2"/>
        <w:ind w:left="4051" w:right="0" w:firstLine="0"/>
        <w:jc w:val="left"/>
        <w:rPr>
          <w:rFonts w:ascii="Arial"/>
          <w:b/>
          <w:sz w:val="22"/>
        </w:rPr>
      </w:pPr>
      <w:r>
        <w:rPr>
          <w:rFonts w:ascii="Arial"/>
          <w:b/>
          <w:sz w:val="22"/>
        </w:rPr>
        <w:t>OR</w:t>
      </w:r>
      <w:r>
        <w:rPr>
          <w:rFonts w:ascii="Arial"/>
          <w:b/>
          <w:spacing w:val="-5"/>
          <w:sz w:val="22"/>
        </w:rPr>
        <w:t> </w:t>
      </w:r>
      <w:r>
        <w:rPr>
          <w:rFonts w:ascii="Arial"/>
          <w:b/>
          <w:sz w:val="22"/>
        </w:rPr>
        <w:t>AUTHORIZED</w:t>
      </w:r>
      <w:r>
        <w:rPr>
          <w:rFonts w:ascii="Arial"/>
          <w:b/>
          <w:spacing w:val="-5"/>
          <w:sz w:val="22"/>
        </w:rPr>
        <w:t> </w:t>
      </w:r>
      <w:r>
        <w:rPr>
          <w:rFonts w:ascii="Arial"/>
          <w:b/>
          <w:spacing w:val="-2"/>
          <w:sz w:val="22"/>
        </w:rPr>
        <w:t>SIGNATORY</w:t>
      </w:r>
    </w:p>
    <w:p>
      <w:pPr>
        <w:pStyle w:val="BodyText"/>
        <w:spacing w:before="60"/>
        <w:rPr>
          <w:rFonts w:ascii="Arial"/>
          <w:b/>
        </w:rPr>
      </w:pPr>
    </w:p>
    <w:p>
      <w:pPr>
        <w:tabs>
          <w:tab w:pos="5040" w:val="left" w:leader="none"/>
          <w:tab w:pos="8709" w:val="left" w:leader="none"/>
        </w:tabs>
        <w:spacing w:before="0"/>
        <w:ind w:left="4051" w:right="0" w:firstLine="0"/>
        <w:jc w:val="left"/>
        <w:rPr>
          <w:rFonts w:ascii="Arial"/>
          <w:b/>
          <w:sz w:val="22"/>
        </w:rPr>
      </w:pPr>
      <w:r>
        <w:rPr>
          <w:rFonts w:ascii="Arial"/>
          <w:b/>
          <w:spacing w:val="-2"/>
          <w:sz w:val="22"/>
        </w:rPr>
        <w:t>DATE:</w:t>
      </w:r>
      <w:r>
        <w:rPr>
          <w:rFonts w:ascii="Arial"/>
          <w:b/>
          <w:sz w:val="22"/>
        </w:rPr>
        <w:tab/>
      </w:r>
      <w:r>
        <w:rPr>
          <w:rFonts w:ascii="Arial"/>
          <w:b/>
          <w:sz w:val="22"/>
          <w:u w:val="single"/>
        </w:rPr>
        <w:tab/>
      </w:r>
    </w:p>
    <w:p>
      <w:pPr>
        <w:pStyle w:val="BodyText"/>
        <w:rPr>
          <w:rFonts w:ascii="Arial"/>
          <w:b/>
        </w:rPr>
      </w:pPr>
    </w:p>
    <w:p>
      <w:pPr>
        <w:pStyle w:val="BodyText"/>
        <w:spacing w:before="172"/>
        <w:rPr>
          <w:rFonts w:ascii="Arial"/>
          <w:b/>
        </w:rPr>
      </w:pPr>
    </w:p>
    <w:p>
      <w:pPr>
        <w:spacing w:before="0"/>
        <w:ind w:left="4051" w:right="0" w:firstLine="0"/>
        <w:jc w:val="left"/>
        <w:rPr>
          <w:rFonts w:ascii="Arial"/>
          <w:b/>
          <w:sz w:val="22"/>
        </w:rPr>
      </w:pPr>
      <w:r>
        <w:rPr>
          <w:rFonts w:ascii="Arial"/>
          <w:b/>
          <w:sz w:val="22"/>
        </w:rPr>
        <w:t>FOR</w:t>
      </w:r>
      <w:r>
        <w:rPr>
          <w:rFonts w:ascii="Arial"/>
          <w:b/>
          <w:spacing w:val="-4"/>
          <w:sz w:val="22"/>
        </w:rPr>
        <w:t> </w:t>
      </w:r>
      <w:r>
        <w:rPr>
          <w:rFonts w:ascii="Arial"/>
          <w:b/>
          <w:sz w:val="22"/>
        </w:rPr>
        <w:t>THE</w:t>
      </w:r>
      <w:r>
        <w:rPr>
          <w:rFonts w:ascii="Arial"/>
          <w:b/>
          <w:spacing w:val="-4"/>
          <w:sz w:val="22"/>
        </w:rPr>
        <w:t> </w:t>
      </w:r>
      <w:r>
        <w:rPr>
          <w:rFonts w:ascii="Arial"/>
          <w:b/>
          <w:sz w:val="22"/>
        </w:rPr>
        <w:t>SERVICE</w:t>
      </w:r>
      <w:r>
        <w:rPr>
          <w:rFonts w:ascii="Arial"/>
          <w:b/>
          <w:spacing w:val="-3"/>
          <w:sz w:val="22"/>
        </w:rPr>
        <w:t> </w:t>
      </w:r>
      <w:r>
        <w:rPr>
          <w:rFonts w:ascii="Arial"/>
          <w:b/>
          <w:spacing w:val="-2"/>
          <w:sz w:val="22"/>
        </w:rPr>
        <w:t>PROVIDER:</w:t>
      </w:r>
    </w:p>
    <w:p>
      <w:pPr>
        <w:pStyle w:val="BodyText"/>
        <w:rPr>
          <w:rFonts w:ascii="Arial"/>
          <w:b/>
          <w:sz w:val="20"/>
        </w:rPr>
      </w:pPr>
    </w:p>
    <w:p>
      <w:pPr>
        <w:pStyle w:val="BodyText"/>
        <w:rPr>
          <w:rFonts w:ascii="Arial"/>
          <w:b/>
          <w:sz w:val="20"/>
        </w:rPr>
      </w:pPr>
    </w:p>
    <w:p>
      <w:pPr>
        <w:pStyle w:val="BodyText"/>
        <w:spacing w:before="212"/>
        <w:rPr>
          <w:rFonts w:ascii="Arial"/>
          <w:b/>
          <w:sz w:val="20"/>
        </w:rPr>
      </w:pPr>
      <w:r>
        <w:rPr>
          <w:rFonts w:ascii="Arial"/>
          <w:b/>
          <w:sz w:val="20"/>
        </w:rPr>
        <mc:AlternateContent>
          <mc:Choice Requires="wps">
            <w:drawing>
              <wp:anchor distT="0" distB="0" distL="0" distR="0" allowOverlap="1" layoutInCell="1" locked="0" behindDoc="1" simplePos="0" relativeHeight="487588864">
                <wp:simplePos x="0" y="0"/>
                <wp:positionH relativeFrom="page">
                  <wp:posOffset>742364</wp:posOffset>
                </wp:positionH>
                <wp:positionV relativeFrom="paragraph">
                  <wp:posOffset>296344</wp:posOffset>
                </wp:positionV>
                <wp:extent cx="201993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019935" cy="1270"/>
                        </a:xfrm>
                        <a:custGeom>
                          <a:avLst/>
                          <a:gdLst/>
                          <a:ahLst/>
                          <a:cxnLst/>
                          <a:rect l="l" t="t" r="r" b="b"/>
                          <a:pathLst>
                            <a:path w="2019935" h="0">
                              <a:moveTo>
                                <a:pt x="0" y="0"/>
                              </a:moveTo>
                              <a:lnTo>
                                <a:pt x="2019556"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8.453918pt;margin-top:23.334192pt;width:159.050pt;height:.1pt;mso-position-horizontal-relative:page;mso-position-vertical-relative:paragraph;z-index:-15727616;mso-wrap-distance-left:0;mso-wrap-distance-right:0" id="docshape3" coordorigin="1169,467" coordsize="3181,0" path="m1169,467l4349,467e" filled="false" stroked="true" strokeweight=".700868pt" strokecolor="#000000">
                <v:path arrowok="t"/>
                <v:stroke dashstyle="solid"/>
                <w10:wrap type="topAndBottom"/>
              </v:shape>
            </w:pict>
          </mc:Fallback>
        </mc:AlternateContent>
      </w:r>
      <w:r>
        <w:rPr>
          <w:rFonts w:ascii="Arial"/>
          <w:b/>
          <w:sz w:val="20"/>
        </w:rPr>
        <mc:AlternateContent>
          <mc:Choice Requires="wps">
            <w:drawing>
              <wp:anchor distT="0" distB="0" distL="0" distR="0" allowOverlap="1" layoutInCell="1" locked="0" behindDoc="1" simplePos="0" relativeHeight="487589376">
                <wp:simplePos x="0" y="0"/>
                <wp:positionH relativeFrom="page">
                  <wp:posOffset>3258537</wp:posOffset>
                </wp:positionH>
                <wp:positionV relativeFrom="paragraph">
                  <wp:posOffset>296344</wp:posOffset>
                </wp:positionV>
                <wp:extent cx="3262629"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3262629" cy="1270"/>
                        </a:xfrm>
                        <a:custGeom>
                          <a:avLst/>
                          <a:gdLst/>
                          <a:ahLst/>
                          <a:cxnLst/>
                          <a:rect l="l" t="t" r="r" b="b"/>
                          <a:pathLst>
                            <a:path w="3262629" h="0">
                              <a:moveTo>
                                <a:pt x="0" y="0"/>
                              </a:moveTo>
                              <a:lnTo>
                                <a:pt x="3262359"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6.577759pt;margin-top:23.334192pt;width:256.9pt;height:.1pt;mso-position-horizontal-relative:page;mso-position-vertical-relative:paragraph;z-index:-15727104;mso-wrap-distance-left:0;mso-wrap-distance-right:0" id="docshape4" coordorigin="5132,467" coordsize="5138,0" path="m5132,467l10269,467e" filled="false" stroked="true" strokeweight=".700868pt" strokecolor="#000000">
                <v:path arrowok="t"/>
                <v:stroke dashstyle="solid"/>
                <w10:wrap type="topAndBottom"/>
              </v:shape>
            </w:pict>
          </mc:Fallback>
        </mc:AlternateContent>
      </w:r>
    </w:p>
    <w:p>
      <w:pPr>
        <w:spacing w:before="59"/>
        <w:ind w:left="89" w:right="0" w:firstLine="0"/>
        <w:jc w:val="left"/>
        <w:rPr>
          <w:rFonts w:ascii="Arial"/>
          <w:b/>
          <w:sz w:val="22"/>
        </w:rPr>
      </w:pPr>
      <w:r>
        <w:rPr>
          <w:rFonts w:ascii="Arial"/>
          <w:b/>
          <w:spacing w:val="-2"/>
          <w:sz w:val="22"/>
        </w:rPr>
        <w:t>WITNESS</w:t>
      </w:r>
    </w:p>
    <w:p>
      <w:pPr>
        <w:pStyle w:val="BodyText"/>
        <w:spacing w:before="115"/>
        <w:rPr>
          <w:rFonts w:ascii="Arial"/>
          <w:b/>
        </w:rPr>
      </w:pPr>
    </w:p>
    <w:p>
      <w:pPr>
        <w:tabs>
          <w:tab w:pos="5040" w:val="left" w:leader="none"/>
          <w:tab w:pos="8709" w:val="left" w:leader="none"/>
        </w:tabs>
        <w:spacing w:before="1"/>
        <w:ind w:left="4051" w:right="0" w:firstLine="0"/>
        <w:jc w:val="left"/>
        <w:rPr>
          <w:rFonts w:ascii="Arial"/>
          <w:b/>
          <w:sz w:val="22"/>
        </w:rPr>
      </w:pPr>
      <w:r>
        <w:rPr>
          <w:rFonts w:ascii="Arial"/>
          <w:b/>
          <w:spacing w:val="-2"/>
          <w:sz w:val="22"/>
        </w:rPr>
        <w:t>DATE:</w:t>
      </w:r>
      <w:r>
        <w:rPr>
          <w:rFonts w:ascii="Arial"/>
          <w:b/>
          <w:sz w:val="22"/>
        </w:rPr>
        <w:tab/>
      </w:r>
      <w:r>
        <w:rPr>
          <w:rFonts w:ascii="Arial"/>
          <w:b/>
          <w:sz w:val="22"/>
          <w:u w:val="single"/>
        </w:rPr>
        <w:tab/>
      </w:r>
    </w:p>
    <w:p>
      <w:pPr>
        <w:pStyle w:val="BodyText"/>
        <w:rPr>
          <w:rFonts w:ascii="Arial"/>
          <w:b/>
        </w:rPr>
      </w:pPr>
    </w:p>
    <w:p>
      <w:pPr>
        <w:pStyle w:val="BodyText"/>
        <w:rPr>
          <w:rFonts w:ascii="Arial"/>
          <w:b/>
        </w:rPr>
      </w:pPr>
    </w:p>
    <w:p>
      <w:pPr>
        <w:pStyle w:val="BodyText"/>
        <w:spacing w:before="229"/>
        <w:rPr>
          <w:rFonts w:ascii="Arial"/>
          <w:b/>
        </w:rPr>
      </w:pPr>
    </w:p>
    <w:p>
      <w:pPr>
        <w:spacing w:before="0"/>
        <w:ind w:left="376" w:right="0" w:firstLine="0"/>
        <w:jc w:val="left"/>
        <w:rPr>
          <w:rFonts w:ascii="Arial"/>
          <w:b/>
          <w:sz w:val="22"/>
        </w:rPr>
      </w:pPr>
      <w:r>
        <w:rPr>
          <w:rFonts w:ascii="Arial"/>
          <w:b/>
          <w:color w:val="000000"/>
          <w:sz w:val="22"/>
          <w:shd w:fill="C0C0C0" w:color="auto" w:val="clear"/>
        </w:rPr>
        <w:t>INSERT</w:t>
      </w:r>
      <w:r>
        <w:rPr>
          <w:rFonts w:ascii="Arial"/>
          <w:b/>
          <w:color w:val="000000"/>
          <w:spacing w:val="-8"/>
          <w:sz w:val="22"/>
          <w:shd w:fill="C0C0C0" w:color="auto" w:val="clear"/>
        </w:rPr>
        <w:t> </w:t>
      </w:r>
      <w:r>
        <w:rPr>
          <w:rFonts w:ascii="Arial"/>
          <w:b/>
          <w:color w:val="000000"/>
          <w:sz w:val="22"/>
          <w:shd w:fill="C0C0C0" w:color="auto" w:val="clear"/>
        </w:rPr>
        <w:t>SECOND</w:t>
      </w:r>
      <w:r>
        <w:rPr>
          <w:rFonts w:ascii="Arial"/>
          <w:b/>
          <w:color w:val="000000"/>
          <w:spacing w:val="-3"/>
          <w:sz w:val="22"/>
          <w:shd w:fill="C0C0C0" w:color="auto" w:val="clear"/>
        </w:rPr>
        <w:t> </w:t>
      </w:r>
      <w:r>
        <w:rPr>
          <w:rFonts w:ascii="Arial"/>
          <w:b/>
          <w:color w:val="000000"/>
          <w:sz w:val="22"/>
          <w:shd w:fill="C0C0C0" w:color="auto" w:val="clear"/>
        </w:rPr>
        <w:t>SET</w:t>
      </w:r>
      <w:r>
        <w:rPr>
          <w:rFonts w:ascii="Arial"/>
          <w:b/>
          <w:color w:val="000000"/>
          <w:spacing w:val="-6"/>
          <w:sz w:val="22"/>
          <w:shd w:fill="C0C0C0" w:color="auto" w:val="clear"/>
        </w:rPr>
        <w:t> </w:t>
      </w:r>
      <w:r>
        <w:rPr>
          <w:rFonts w:ascii="Arial"/>
          <w:b/>
          <w:color w:val="000000"/>
          <w:sz w:val="22"/>
          <w:shd w:fill="C0C0C0" w:color="auto" w:val="clear"/>
        </w:rPr>
        <w:t>OF</w:t>
      </w:r>
      <w:r>
        <w:rPr>
          <w:rFonts w:ascii="Arial"/>
          <w:b/>
          <w:color w:val="000000"/>
          <w:spacing w:val="-3"/>
          <w:sz w:val="22"/>
          <w:shd w:fill="C0C0C0" w:color="auto" w:val="clear"/>
        </w:rPr>
        <w:t> </w:t>
      </w:r>
      <w:r>
        <w:rPr>
          <w:rFonts w:ascii="Arial"/>
          <w:b/>
          <w:color w:val="000000"/>
          <w:sz w:val="22"/>
          <w:shd w:fill="C0C0C0" w:color="auto" w:val="clear"/>
        </w:rPr>
        <w:t>SIGNATURE</w:t>
      </w:r>
      <w:r>
        <w:rPr>
          <w:rFonts w:ascii="Arial"/>
          <w:b/>
          <w:color w:val="000000"/>
          <w:spacing w:val="-4"/>
          <w:sz w:val="22"/>
          <w:shd w:fill="C0C0C0" w:color="auto" w:val="clear"/>
        </w:rPr>
        <w:t> </w:t>
      </w:r>
      <w:r>
        <w:rPr>
          <w:rFonts w:ascii="Arial"/>
          <w:b/>
          <w:color w:val="000000"/>
          <w:sz w:val="22"/>
          <w:shd w:fill="C0C0C0" w:color="auto" w:val="clear"/>
        </w:rPr>
        <w:t>LINES</w:t>
      </w:r>
      <w:r>
        <w:rPr>
          <w:rFonts w:ascii="Arial"/>
          <w:b/>
          <w:color w:val="000000"/>
          <w:spacing w:val="-3"/>
          <w:sz w:val="22"/>
          <w:shd w:fill="C0C0C0" w:color="auto" w:val="clear"/>
        </w:rPr>
        <w:t> </w:t>
      </w:r>
      <w:r>
        <w:rPr>
          <w:rFonts w:ascii="Arial"/>
          <w:b/>
          <w:color w:val="000000"/>
          <w:sz w:val="22"/>
          <w:shd w:fill="C0C0C0" w:color="auto" w:val="clear"/>
        </w:rPr>
        <w:t>IF</w:t>
      </w:r>
      <w:r>
        <w:rPr>
          <w:rFonts w:ascii="Arial"/>
          <w:b/>
          <w:color w:val="000000"/>
          <w:spacing w:val="-5"/>
          <w:sz w:val="22"/>
          <w:shd w:fill="C0C0C0" w:color="auto" w:val="clear"/>
        </w:rPr>
        <w:t> </w:t>
      </w:r>
      <w:r>
        <w:rPr>
          <w:rFonts w:ascii="Arial"/>
          <w:b/>
          <w:color w:val="000000"/>
          <w:sz w:val="22"/>
          <w:shd w:fill="C0C0C0" w:color="auto" w:val="clear"/>
        </w:rPr>
        <w:t>MORE</w:t>
      </w:r>
      <w:r>
        <w:rPr>
          <w:rFonts w:ascii="Arial"/>
          <w:b/>
          <w:color w:val="000000"/>
          <w:spacing w:val="-6"/>
          <w:sz w:val="22"/>
          <w:shd w:fill="C0C0C0" w:color="auto" w:val="clear"/>
        </w:rPr>
        <w:t> </w:t>
      </w:r>
      <w:r>
        <w:rPr>
          <w:rFonts w:ascii="Arial"/>
          <w:b/>
          <w:color w:val="000000"/>
          <w:sz w:val="22"/>
          <w:shd w:fill="C0C0C0" w:color="auto" w:val="clear"/>
        </w:rPr>
        <w:t>THAN</w:t>
      </w:r>
      <w:r>
        <w:rPr>
          <w:rFonts w:ascii="Arial"/>
          <w:b/>
          <w:color w:val="000000"/>
          <w:spacing w:val="-3"/>
          <w:sz w:val="22"/>
          <w:shd w:fill="C0C0C0" w:color="auto" w:val="clear"/>
        </w:rPr>
        <w:t> </w:t>
      </w:r>
      <w:r>
        <w:rPr>
          <w:rFonts w:ascii="Arial"/>
          <w:b/>
          <w:color w:val="000000"/>
          <w:sz w:val="22"/>
          <w:shd w:fill="C0C0C0" w:color="auto" w:val="clear"/>
        </w:rPr>
        <w:t>ONE</w:t>
      </w:r>
      <w:r>
        <w:rPr>
          <w:rFonts w:ascii="Arial"/>
          <w:b/>
          <w:color w:val="000000"/>
          <w:spacing w:val="-4"/>
          <w:sz w:val="22"/>
          <w:shd w:fill="C0C0C0" w:color="auto" w:val="clear"/>
        </w:rPr>
        <w:t> </w:t>
      </w:r>
      <w:r>
        <w:rPr>
          <w:rFonts w:ascii="Arial"/>
          <w:b/>
          <w:color w:val="000000"/>
          <w:sz w:val="22"/>
          <w:shd w:fill="C0C0C0" w:color="auto" w:val="clear"/>
        </w:rPr>
        <w:t>SERVICE</w:t>
      </w:r>
      <w:r>
        <w:rPr>
          <w:rFonts w:ascii="Arial"/>
          <w:b/>
          <w:color w:val="000000"/>
          <w:spacing w:val="-3"/>
          <w:sz w:val="22"/>
          <w:shd w:fill="C0C0C0" w:color="auto" w:val="clear"/>
        </w:rPr>
        <w:t> </w:t>
      </w:r>
      <w:r>
        <w:rPr>
          <w:rFonts w:ascii="Arial"/>
          <w:b/>
          <w:color w:val="000000"/>
          <w:sz w:val="22"/>
          <w:shd w:fill="C0C0C0" w:color="auto" w:val="clear"/>
        </w:rPr>
        <w:t>PROVIDER</w:t>
      </w:r>
      <w:r>
        <w:rPr>
          <w:rFonts w:ascii="Arial"/>
          <w:b/>
          <w:color w:val="000000"/>
          <w:spacing w:val="-3"/>
          <w:sz w:val="22"/>
          <w:shd w:fill="C0C0C0" w:color="auto" w:val="clear"/>
        </w:rPr>
        <w:t> </w:t>
      </w:r>
      <w:r>
        <w:rPr>
          <w:rFonts w:ascii="Arial"/>
          <w:b/>
          <w:color w:val="000000"/>
          <w:spacing w:val="-4"/>
          <w:sz w:val="22"/>
          <w:shd w:fill="C0C0C0" w:color="auto" w:val="clear"/>
        </w:rPr>
        <w:t>NAME</w:t>
      </w:r>
    </w:p>
    <w:p>
      <w:pPr>
        <w:spacing w:after="0"/>
        <w:jc w:val="left"/>
        <w:rPr>
          <w:rFonts w:ascii="Arial"/>
          <w:b/>
          <w:sz w:val="22"/>
        </w:rPr>
        <w:sectPr>
          <w:pgSz w:w="12240" w:h="15840"/>
          <w:pgMar w:top="1260" w:bottom="280" w:left="1080" w:right="360"/>
        </w:sectPr>
      </w:pPr>
    </w:p>
    <w:p>
      <w:pPr>
        <w:spacing w:before="75"/>
        <w:ind w:left="0" w:right="719" w:firstLine="0"/>
        <w:jc w:val="center"/>
        <w:rPr>
          <w:rFonts w:ascii="Arial"/>
          <w:b/>
          <w:sz w:val="22"/>
        </w:rPr>
      </w:pPr>
      <w:bookmarkStart w:name="SCHEDULE &quot;A&quot;" w:id="11"/>
      <w:bookmarkEnd w:id="11"/>
      <w:r>
        <w:rPr/>
      </w:r>
      <w:r>
        <w:rPr>
          <w:rFonts w:ascii="Arial"/>
          <w:b/>
          <w:sz w:val="22"/>
        </w:rPr>
        <w:t>SCHEDULE</w:t>
      </w:r>
      <w:r>
        <w:rPr>
          <w:rFonts w:ascii="Arial"/>
          <w:b/>
          <w:spacing w:val="-11"/>
          <w:sz w:val="22"/>
        </w:rPr>
        <w:t> </w:t>
      </w:r>
      <w:r>
        <w:rPr>
          <w:rFonts w:ascii="Arial"/>
          <w:b/>
          <w:spacing w:val="-5"/>
          <w:sz w:val="22"/>
        </w:rPr>
        <w:t>"A"</w:t>
      </w:r>
    </w:p>
    <w:p>
      <w:pPr>
        <w:pStyle w:val="BodyText"/>
        <w:rPr>
          <w:rFonts w:ascii="Arial"/>
          <w:b/>
        </w:rPr>
      </w:pPr>
    </w:p>
    <w:p>
      <w:pPr>
        <w:spacing w:line="252" w:lineRule="exact" w:before="0"/>
        <w:ind w:left="360" w:right="0" w:firstLine="0"/>
        <w:jc w:val="left"/>
        <w:rPr>
          <w:sz w:val="22"/>
        </w:rPr>
      </w:pPr>
      <w:r>
        <w:rPr>
          <w:sz w:val="22"/>
        </w:rPr>
        <w:t>This</w:t>
      </w:r>
      <w:r>
        <w:rPr>
          <w:spacing w:val="-5"/>
          <w:sz w:val="22"/>
        </w:rPr>
        <w:t> </w:t>
      </w:r>
      <w:r>
        <w:rPr>
          <w:sz w:val="22"/>
        </w:rPr>
        <w:t>is</w:t>
      </w:r>
      <w:r>
        <w:rPr>
          <w:spacing w:val="-6"/>
          <w:sz w:val="22"/>
        </w:rPr>
        <w:t> </w:t>
      </w:r>
      <w:r>
        <w:rPr>
          <w:sz w:val="22"/>
        </w:rPr>
        <w:t>Schedule</w:t>
      </w:r>
      <w:r>
        <w:rPr>
          <w:spacing w:val="-4"/>
          <w:sz w:val="22"/>
        </w:rPr>
        <w:t> </w:t>
      </w:r>
      <w:r>
        <w:rPr>
          <w:sz w:val="22"/>
        </w:rPr>
        <w:t>"A"</w:t>
      </w:r>
      <w:r>
        <w:rPr>
          <w:spacing w:val="-5"/>
          <w:sz w:val="22"/>
        </w:rPr>
        <w:t> </w:t>
      </w:r>
      <w:r>
        <w:rPr>
          <w:sz w:val="22"/>
        </w:rPr>
        <w:t>to</w:t>
      </w:r>
      <w:r>
        <w:rPr>
          <w:spacing w:val="-4"/>
          <w:sz w:val="22"/>
        </w:rPr>
        <w:t> </w:t>
      </w:r>
      <w:r>
        <w:rPr>
          <w:sz w:val="22"/>
        </w:rPr>
        <w:t>an</w:t>
      </w:r>
      <w:r>
        <w:rPr>
          <w:spacing w:val="-4"/>
          <w:sz w:val="22"/>
        </w:rPr>
        <w:t> </w:t>
      </w:r>
      <w:r>
        <w:rPr>
          <w:sz w:val="22"/>
        </w:rPr>
        <w:t>Agreement</w:t>
      </w:r>
      <w:r>
        <w:rPr>
          <w:spacing w:val="-7"/>
          <w:sz w:val="22"/>
        </w:rPr>
        <w:t> </w:t>
      </w:r>
      <w:r>
        <w:rPr>
          <w:sz w:val="22"/>
        </w:rPr>
        <w:t>for</w:t>
      </w:r>
      <w:r>
        <w:rPr>
          <w:spacing w:val="-2"/>
          <w:sz w:val="22"/>
        </w:rPr>
        <w:t> </w:t>
      </w:r>
      <w:r>
        <w:rPr>
          <w:sz w:val="22"/>
        </w:rPr>
        <w:t>Services</w:t>
      </w:r>
      <w:r>
        <w:rPr>
          <w:spacing w:val="-3"/>
          <w:sz w:val="22"/>
        </w:rPr>
        <w:t> </w:t>
      </w:r>
      <w:r>
        <w:rPr>
          <w:sz w:val="22"/>
        </w:rPr>
        <w:t>between</w:t>
      </w:r>
      <w:r>
        <w:rPr>
          <w:spacing w:val="-4"/>
          <w:sz w:val="22"/>
        </w:rPr>
        <w:t> </w:t>
      </w:r>
      <w:r>
        <w:rPr>
          <w:sz w:val="22"/>
        </w:rPr>
        <w:t>the</w:t>
      </w:r>
      <w:r>
        <w:rPr>
          <w:spacing w:val="-5"/>
          <w:sz w:val="22"/>
        </w:rPr>
        <w:t> </w:t>
      </w:r>
      <w:r>
        <w:rPr>
          <w:rFonts w:ascii="Arial"/>
          <w:b/>
          <w:sz w:val="22"/>
        </w:rPr>
        <w:t>GOVERNMENT</w:t>
      </w:r>
      <w:r>
        <w:rPr>
          <w:rFonts w:ascii="Arial"/>
          <w:b/>
          <w:spacing w:val="-6"/>
          <w:sz w:val="22"/>
        </w:rPr>
        <w:t> </w:t>
      </w:r>
      <w:r>
        <w:rPr>
          <w:rFonts w:ascii="Arial"/>
          <w:b/>
          <w:sz w:val="22"/>
        </w:rPr>
        <w:t>OF</w:t>
      </w:r>
      <w:r>
        <w:rPr>
          <w:rFonts w:ascii="Arial"/>
          <w:b/>
          <w:spacing w:val="-6"/>
          <w:sz w:val="22"/>
        </w:rPr>
        <w:t> </w:t>
      </w:r>
      <w:r>
        <w:rPr>
          <w:rFonts w:ascii="Arial"/>
          <w:b/>
          <w:sz w:val="22"/>
        </w:rPr>
        <w:t>MANITOBA</w:t>
      </w:r>
      <w:r>
        <w:rPr>
          <w:rFonts w:ascii="Arial"/>
          <w:b/>
          <w:spacing w:val="-10"/>
          <w:sz w:val="22"/>
        </w:rPr>
        <w:t> </w:t>
      </w:r>
      <w:r>
        <w:rPr>
          <w:spacing w:val="-5"/>
          <w:sz w:val="22"/>
        </w:rPr>
        <w:t>and</w:t>
      </w:r>
    </w:p>
    <w:p>
      <w:pPr>
        <w:tabs>
          <w:tab w:pos="7036" w:val="left" w:leader="none"/>
        </w:tabs>
        <w:spacing w:line="252" w:lineRule="exact" w:before="0"/>
        <w:ind w:left="360" w:right="0" w:firstLine="0"/>
        <w:jc w:val="left"/>
        <w:rPr>
          <w:rFonts w:ascii="Arial"/>
          <w:b/>
          <w:sz w:val="22"/>
        </w:rPr>
      </w:pPr>
      <w:r>
        <w:rPr>
          <w:rFonts w:ascii="Arial"/>
          <w:b/>
          <w:sz w:val="22"/>
        </w:rPr>
        <w:t>NAME</w:t>
      </w:r>
      <w:r>
        <w:rPr>
          <w:rFonts w:ascii="Arial"/>
          <w:b/>
          <w:spacing w:val="-1"/>
          <w:sz w:val="22"/>
        </w:rPr>
        <w:t> </w:t>
      </w:r>
      <w:r>
        <w:rPr>
          <w:rFonts w:ascii="Arial"/>
          <w:b/>
          <w:sz w:val="22"/>
        </w:rPr>
        <w:t>OF</w:t>
      </w:r>
      <w:r>
        <w:rPr>
          <w:rFonts w:ascii="Arial"/>
          <w:b/>
          <w:spacing w:val="-1"/>
          <w:sz w:val="22"/>
        </w:rPr>
        <w:t> </w:t>
      </w:r>
      <w:r>
        <w:rPr>
          <w:rFonts w:ascii="Arial"/>
          <w:b/>
          <w:sz w:val="22"/>
        </w:rPr>
        <w:t>SERVICE</w:t>
      </w:r>
      <w:r>
        <w:rPr>
          <w:rFonts w:ascii="Arial"/>
          <w:b/>
          <w:spacing w:val="-1"/>
          <w:sz w:val="22"/>
        </w:rPr>
        <w:t> </w:t>
      </w:r>
      <w:r>
        <w:rPr>
          <w:rFonts w:ascii="Arial"/>
          <w:b/>
          <w:sz w:val="22"/>
        </w:rPr>
        <w:t>PROVIDER,</w:t>
      </w:r>
      <w:r>
        <w:rPr>
          <w:rFonts w:ascii="Arial"/>
          <w:b/>
          <w:spacing w:val="-2"/>
          <w:sz w:val="22"/>
        </w:rPr>
        <w:t> </w:t>
      </w:r>
      <w:r>
        <w:rPr>
          <w:sz w:val="22"/>
        </w:rPr>
        <w:t>dated</w:t>
      </w:r>
      <w:r>
        <w:rPr>
          <w:spacing w:val="-3"/>
          <w:sz w:val="22"/>
        </w:rPr>
        <w:t> </w:t>
      </w:r>
      <w:r>
        <w:rPr>
          <w:rFonts w:ascii="Arial"/>
          <w:b/>
          <w:sz w:val="22"/>
          <w:u w:val="single"/>
        </w:rPr>
        <w:tab/>
      </w:r>
      <w:r>
        <w:rPr>
          <w:rFonts w:ascii="Arial"/>
          <w:b/>
          <w:spacing w:val="-10"/>
          <w:sz w:val="22"/>
        </w:rPr>
        <w:t>.</w:t>
      </w:r>
    </w:p>
    <w:p>
      <w:pPr>
        <w:pStyle w:val="BodyText"/>
        <w:spacing w:before="3"/>
        <w:rPr>
          <w:rFonts w:ascii="Arial"/>
          <w:b/>
        </w:rPr>
      </w:pPr>
    </w:p>
    <w:p>
      <w:pPr>
        <w:pStyle w:val="BodyText"/>
        <w:ind w:left="360"/>
      </w:pPr>
      <w:r>
        <w:rPr/>
        <w:t>The</w:t>
      </w:r>
      <w:r>
        <w:rPr>
          <w:spacing w:val="-8"/>
        </w:rPr>
        <w:t> </w:t>
      </w:r>
      <w:r>
        <w:rPr/>
        <w:t>Services</w:t>
      </w:r>
      <w:r>
        <w:rPr>
          <w:spacing w:val="-2"/>
        </w:rPr>
        <w:t> </w:t>
      </w:r>
      <w:r>
        <w:rPr/>
        <w:t>to</w:t>
      </w:r>
      <w:r>
        <w:rPr>
          <w:spacing w:val="-6"/>
        </w:rPr>
        <w:t> </w:t>
      </w:r>
      <w:r>
        <w:rPr/>
        <w:t>be</w:t>
      </w:r>
      <w:r>
        <w:rPr>
          <w:spacing w:val="-3"/>
        </w:rPr>
        <w:t> </w:t>
      </w:r>
      <w:r>
        <w:rPr/>
        <w:t>provided</w:t>
      </w:r>
      <w:r>
        <w:rPr>
          <w:spacing w:val="-4"/>
        </w:rPr>
        <w:t> </w:t>
      </w:r>
      <w:r>
        <w:rPr/>
        <w:t>by</w:t>
      </w:r>
      <w:r>
        <w:rPr>
          <w:spacing w:val="-5"/>
        </w:rPr>
        <w:t> </w:t>
      </w:r>
      <w:r>
        <w:rPr/>
        <w:t>the</w:t>
      </w:r>
      <w:r>
        <w:rPr>
          <w:spacing w:val="-3"/>
        </w:rPr>
        <w:t> </w:t>
      </w:r>
      <w:r>
        <w:rPr/>
        <w:t>Service</w:t>
      </w:r>
      <w:r>
        <w:rPr>
          <w:spacing w:val="-4"/>
        </w:rPr>
        <w:t> </w:t>
      </w:r>
      <w:r>
        <w:rPr/>
        <w:t>Provider</w:t>
      </w:r>
      <w:r>
        <w:rPr>
          <w:spacing w:val="-1"/>
        </w:rPr>
        <w:t> </w:t>
      </w:r>
      <w:r>
        <w:rPr/>
        <w:t>shall</w:t>
      </w:r>
      <w:r>
        <w:rPr>
          <w:spacing w:val="-4"/>
        </w:rPr>
        <w:t> </w:t>
      </w:r>
      <w:r>
        <w:rPr/>
        <w:t>be</w:t>
      </w:r>
      <w:r>
        <w:rPr>
          <w:spacing w:val="-5"/>
        </w:rPr>
        <w:t> </w:t>
      </w:r>
      <w:r>
        <w:rPr/>
        <w:t>as</w:t>
      </w:r>
      <w:r>
        <w:rPr>
          <w:spacing w:val="-5"/>
        </w:rPr>
        <w:t> </w:t>
      </w:r>
      <w:r>
        <w:rPr>
          <w:spacing w:val="-2"/>
        </w:rPr>
        <w:t>follows:</w:t>
      </w:r>
    </w:p>
    <w:p>
      <w:pPr>
        <w:pStyle w:val="ListParagraph"/>
        <w:numPr>
          <w:ilvl w:val="0"/>
          <w:numId w:val="7"/>
        </w:numPr>
        <w:tabs>
          <w:tab w:pos="1079" w:val="left" w:leader="none"/>
        </w:tabs>
        <w:spacing w:line="240" w:lineRule="auto" w:before="251" w:after="0"/>
        <w:ind w:left="1079" w:right="0" w:hanging="719"/>
        <w:jc w:val="left"/>
        <w:rPr>
          <w:rFonts w:ascii="Arial"/>
          <w:b/>
          <w:sz w:val="22"/>
        </w:rPr>
      </w:pPr>
      <w:r>
        <w:rPr>
          <w:rFonts w:ascii="Arial"/>
          <w:b/>
          <w:sz w:val="22"/>
        </w:rPr>
        <w:t>SERVICE</w:t>
      </w:r>
      <w:r>
        <w:rPr>
          <w:rFonts w:ascii="Arial"/>
          <w:b/>
          <w:spacing w:val="-6"/>
          <w:sz w:val="22"/>
        </w:rPr>
        <w:t> </w:t>
      </w:r>
      <w:r>
        <w:rPr>
          <w:rFonts w:ascii="Arial"/>
          <w:b/>
          <w:spacing w:val="-2"/>
          <w:sz w:val="22"/>
        </w:rPr>
        <w:t>DEFINITION</w:t>
      </w:r>
    </w:p>
    <w:p>
      <w:pPr>
        <w:pStyle w:val="BodyText"/>
        <w:rPr>
          <w:rFonts w:ascii="Arial"/>
          <w:b/>
        </w:rPr>
      </w:pPr>
    </w:p>
    <w:p>
      <w:pPr>
        <w:pStyle w:val="ListParagraph"/>
        <w:numPr>
          <w:ilvl w:val="0"/>
          <w:numId w:val="7"/>
        </w:numPr>
        <w:tabs>
          <w:tab w:pos="1079" w:val="left" w:leader="none"/>
        </w:tabs>
        <w:spacing w:line="240" w:lineRule="auto" w:before="0" w:after="0"/>
        <w:ind w:left="1079" w:right="0" w:hanging="720"/>
        <w:jc w:val="left"/>
        <w:rPr>
          <w:rFonts w:ascii="Arial"/>
          <w:b/>
          <w:sz w:val="22"/>
        </w:rPr>
      </w:pPr>
      <w:r>
        <w:rPr>
          <w:rFonts w:ascii="Arial"/>
          <w:b/>
          <w:sz w:val="22"/>
        </w:rPr>
        <w:t>SERVICE</w:t>
      </w:r>
      <w:r>
        <w:rPr>
          <w:rFonts w:ascii="Arial"/>
          <w:b/>
          <w:spacing w:val="-8"/>
          <w:sz w:val="22"/>
        </w:rPr>
        <w:t> </w:t>
      </w:r>
      <w:r>
        <w:rPr>
          <w:rFonts w:ascii="Arial"/>
          <w:b/>
          <w:spacing w:val="-4"/>
          <w:sz w:val="22"/>
        </w:rPr>
        <w:t>GOALS</w:t>
      </w:r>
    </w:p>
    <w:p>
      <w:pPr>
        <w:pStyle w:val="ListParagraph"/>
        <w:numPr>
          <w:ilvl w:val="0"/>
          <w:numId w:val="7"/>
        </w:numPr>
        <w:tabs>
          <w:tab w:pos="1079" w:val="left" w:leader="none"/>
        </w:tabs>
        <w:spacing w:line="240" w:lineRule="auto" w:before="251" w:after="0"/>
        <w:ind w:left="1079" w:right="0" w:hanging="720"/>
        <w:jc w:val="left"/>
        <w:rPr>
          <w:rFonts w:ascii="Arial"/>
          <w:b/>
          <w:sz w:val="22"/>
        </w:rPr>
      </w:pPr>
      <w:r>
        <w:rPr>
          <w:rFonts w:ascii="Arial"/>
          <w:b/>
          <w:sz w:val="22"/>
        </w:rPr>
        <w:t>SERVICE</w:t>
      </w:r>
      <w:r>
        <w:rPr>
          <w:rFonts w:ascii="Arial"/>
          <w:b/>
          <w:spacing w:val="-4"/>
          <w:sz w:val="22"/>
        </w:rPr>
        <w:t> </w:t>
      </w:r>
      <w:r>
        <w:rPr>
          <w:rFonts w:ascii="Arial"/>
          <w:b/>
          <w:spacing w:val="-2"/>
          <w:sz w:val="22"/>
        </w:rPr>
        <w:t>ACTIVITIES</w:t>
      </w:r>
    </w:p>
    <w:p>
      <w:pPr>
        <w:pStyle w:val="BodyText"/>
        <w:rPr>
          <w:rFonts w:ascii="Arial"/>
          <w:b/>
        </w:rPr>
      </w:pPr>
    </w:p>
    <w:p>
      <w:pPr>
        <w:pStyle w:val="ListParagraph"/>
        <w:numPr>
          <w:ilvl w:val="0"/>
          <w:numId w:val="7"/>
        </w:numPr>
        <w:tabs>
          <w:tab w:pos="1079" w:val="left" w:leader="none"/>
        </w:tabs>
        <w:spacing w:line="240" w:lineRule="auto" w:before="0" w:after="0"/>
        <w:ind w:left="1079" w:right="0" w:hanging="720"/>
        <w:jc w:val="left"/>
        <w:rPr>
          <w:rFonts w:ascii="Arial"/>
          <w:b/>
          <w:sz w:val="22"/>
        </w:rPr>
      </w:pPr>
      <w:r>
        <w:rPr>
          <w:rFonts w:ascii="Arial"/>
          <w:b/>
          <w:sz w:val="22"/>
        </w:rPr>
        <w:t>SERVICE</w:t>
      </w:r>
      <w:r>
        <w:rPr>
          <w:rFonts w:ascii="Arial"/>
          <w:b/>
          <w:spacing w:val="-6"/>
          <w:sz w:val="22"/>
        </w:rPr>
        <w:t> </w:t>
      </w:r>
      <w:r>
        <w:rPr>
          <w:rFonts w:ascii="Arial"/>
          <w:b/>
          <w:spacing w:val="-2"/>
          <w:sz w:val="22"/>
        </w:rPr>
        <w:t>OUTCOMES</w:t>
      </w:r>
    </w:p>
    <w:p>
      <w:pPr>
        <w:pStyle w:val="BodyText"/>
        <w:spacing w:before="1"/>
        <w:rPr>
          <w:rFonts w:ascii="Arial"/>
          <w:b/>
        </w:rPr>
      </w:pPr>
    </w:p>
    <w:p>
      <w:pPr>
        <w:pStyle w:val="ListParagraph"/>
        <w:numPr>
          <w:ilvl w:val="0"/>
          <w:numId w:val="7"/>
        </w:numPr>
        <w:tabs>
          <w:tab w:pos="1078" w:val="left" w:leader="none"/>
        </w:tabs>
        <w:spacing w:line="240" w:lineRule="auto" w:before="0" w:after="0"/>
        <w:ind w:left="1078" w:right="0" w:hanging="719"/>
        <w:jc w:val="left"/>
        <w:rPr>
          <w:rFonts w:ascii="Arial"/>
          <w:b/>
          <w:sz w:val="22"/>
        </w:rPr>
      </w:pPr>
      <w:r>
        <w:rPr>
          <w:rFonts w:ascii="Arial"/>
          <w:b/>
          <w:sz w:val="22"/>
        </w:rPr>
        <w:t>SERVICE</w:t>
      </w:r>
      <w:r>
        <w:rPr>
          <w:rFonts w:ascii="Arial"/>
          <w:b/>
          <w:spacing w:val="-4"/>
          <w:sz w:val="22"/>
        </w:rPr>
        <w:t> </w:t>
      </w:r>
      <w:r>
        <w:rPr>
          <w:rFonts w:ascii="Arial"/>
          <w:b/>
          <w:spacing w:val="-2"/>
          <w:sz w:val="22"/>
        </w:rPr>
        <w:t>ADMINISTRATION</w:t>
      </w:r>
    </w:p>
    <w:p>
      <w:pPr>
        <w:pStyle w:val="BodyText"/>
        <w:spacing w:before="1"/>
        <w:ind w:left="1078"/>
      </w:pPr>
      <w:r>
        <w:rPr/>
        <w:t>The</w:t>
      </w:r>
      <w:r>
        <w:rPr>
          <w:spacing w:val="-10"/>
        </w:rPr>
        <w:t> </w:t>
      </w:r>
      <w:r>
        <w:rPr/>
        <w:t>Service</w:t>
      </w:r>
      <w:r>
        <w:rPr>
          <w:spacing w:val="-5"/>
        </w:rPr>
        <w:t> </w:t>
      </w:r>
      <w:r>
        <w:rPr/>
        <w:t>Provider</w:t>
      </w:r>
      <w:r>
        <w:rPr>
          <w:spacing w:val="-4"/>
        </w:rPr>
        <w:t> </w:t>
      </w:r>
      <w:r>
        <w:rPr/>
        <w:t>agrees</w:t>
      </w:r>
      <w:r>
        <w:rPr>
          <w:spacing w:val="-5"/>
        </w:rPr>
        <w:t> </w:t>
      </w:r>
      <w:r>
        <w:rPr/>
        <w:t>to</w:t>
      </w:r>
      <w:r>
        <w:rPr>
          <w:spacing w:val="-7"/>
        </w:rPr>
        <w:t> </w:t>
      </w:r>
      <w:r>
        <w:rPr/>
        <w:t>provide</w:t>
      </w:r>
      <w:r>
        <w:rPr>
          <w:spacing w:val="-5"/>
        </w:rPr>
        <w:t> </w:t>
      </w:r>
      <w:r>
        <w:rPr/>
        <w:t>the</w:t>
      </w:r>
      <w:r>
        <w:rPr>
          <w:spacing w:val="-10"/>
        </w:rPr>
        <w:t> </w:t>
      </w:r>
      <w:r>
        <w:rPr/>
        <w:t>following</w:t>
      </w:r>
      <w:r>
        <w:rPr>
          <w:spacing w:val="-5"/>
        </w:rPr>
        <w:t> </w:t>
      </w:r>
      <w:r>
        <w:rPr/>
        <w:t>administrative</w:t>
      </w:r>
      <w:r>
        <w:rPr>
          <w:spacing w:val="-5"/>
        </w:rPr>
        <w:t> </w:t>
      </w:r>
      <w:r>
        <w:rPr>
          <w:spacing w:val="-2"/>
        </w:rPr>
        <w:t>services:</w:t>
      </w:r>
    </w:p>
    <w:p>
      <w:pPr>
        <w:pStyle w:val="ListParagraph"/>
        <w:numPr>
          <w:ilvl w:val="1"/>
          <w:numId w:val="7"/>
        </w:numPr>
        <w:tabs>
          <w:tab w:pos="1436" w:val="left" w:leader="none"/>
        </w:tabs>
        <w:spacing w:line="240" w:lineRule="auto" w:before="2" w:after="0"/>
        <w:ind w:left="1436" w:right="0" w:hanging="358"/>
        <w:jc w:val="left"/>
        <w:rPr>
          <w:sz w:val="22"/>
        </w:rPr>
      </w:pPr>
      <w:r>
        <w:rPr>
          <w:sz w:val="22"/>
        </w:rPr>
        <w:t>the</w:t>
      </w:r>
      <w:r>
        <w:rPr>
          <w:spacing w:val="-9"/>
          <w:sz w:val="22"/>
        </w:rPr>
        <w:t> </w:t>
      </w:r>
      <w:r>
        <w:rPr>
          <w:sz w:val="22"/>
        </w:rPr>
        <w:t>financial</w:t>
      </w:r>
      <w:r>
        <w:rPr>
          <w:spacing w:val="-5"/>
          <w:sz w:val="22"/>
        </w:rPr>
        <w:t> </w:t>
      </w:r>
      <w:r>
        <w:rPr>
          <w:sz w:val="22"/>
        </w:rPr>
        <w:t>administration</w:t>
      </w:r>
      <w:r>
        <w:rPr>
          <w:spacing w:val="-5"/>
          <w:sz w:val="22"/>
        </w:rPr>
        <w:t> </w:t>
      </w:r>
      <w:r>
        <w:rPr>
          <w:sz w:val="22"/>
        </w:rPr>
        <w:t>of</w:t>
      </w:r>
      <w:r>
        <w:rPr>
          <w:spacing w:val="-3"/>
          <w:sz w:val="22"/>
        </w:rPr>
        <w:t> </w:t>
      </w:r>
      <w:r>
        <w:rPr>
          <w:sz w:val="22"/>
        </w:rPr>
        <w:t>the</w:t>
      </w:r>
      <w:r>
        <w:rPr>
          <w:spacing w:val="-6"/>
          <w:sz w:val="22"/>
        </w:rPr>
        <w:t> </w:t>
      </w:r>
      <w:r>
        <w:rPr>
          <w:sz w:val="22"/>
        </w:rPr>
        <w:t>Services</w:t>
      </w:r>
      <w:r>
        <w:rPr>
          <w:spacing w:val="-4"/>
          <w:sz w:val="22"/>
        </w:rPr>
        <w:t> </w:t>
      </w:r>
      <w:r>
        <w:rPr>
          <w:sz w:val="22"/>
        </w:rPr>
        <w:t>outlined</w:t>
      </w:r>
      <w:r>
        <w:rPr>
          <w:spacing w:val="-5"/>
          <w:sz w:val="22"/>
        </w:rPr>
        <w:t> </w:t>
      </w:r>
      <w:r>
        <w:rPr>
          <w:sz w:val="22"/>
        </w:rPr>
        <w:t>in</w:t>
      </w:r>
      <w:r>
        <w:rPr>
          <w:spacing w:val="-5"/>
          <w:sz w:val="22"/>
        </w:rPr>
        <w:t> </w:t>
      </w:r>
      <w:r>
        <w:rPr>
          <w:sz w:val="22"/>
        </w:rPr>
        <w:t>this</w:t>
      </w:r>
      <w:r>
        <w:rPr>
          <w:spacing w:val="-7"/>
          <w:sz w:val="22"/>
        </w:rPr>
        <w:t> </w:t>
      </w:r>
      <w:r>
        <w:rPr>
          <w:sz w:val="22"/>
        </w:rPr>
        <w:t>Schedule</w:t>
      </w:r>
      <w:r>
        <w:rPr>
          <w:spacing w:val="-5"/>
          <w:sz w:val="22"/>
        </w:rPr>
        <w:t> </w:t>
      </w:r>
      <w:r>
        <w:rPr>
          <w:sz w:val="22"/>
        </w:rPr>
        <w:t>of</w:t>
      </w:r>
      <w:r>
        <w:rPr>
          <w:spacing w:val="-3"/>
          <w:sz w:val="22"/>
        </w:rPr>
        <w:t> </w:t>
      </w:r>
      <w:r>
        <w:rPr>
          <w:sz w:val="22"/>
        </w:rPr>
        <w:t>this</w:t>
      </w:r>
      <w:r>
        <w:rPr>
          <w:spacing w:val="-3"/>
          <w:sz w:val="22"/>
        </w:rPr>
        <w:t> </w:t>
      </w:r>
      <w:r>
        <w:rPr>
          <w:spacing w:val="-2"/>
          <w:sz w:val="22"/>
        </w:rPr>
        <w:t>Agreement;</w:t>
      </w:r>
    </w:p>
    <w:p>
      <w:pPr>
        <w:pStyle w:val="BodyText"/>
      </w:pPr>
    </w:p>
    <w:p>
      <w:pPr>
        <w:pStyle w:val="ListParagraph"/>
        <w:numPr>
          <w:ilvl w:val="1"/>
          <w:numId w:val="7"/>
        </w:numPr>
        <w:tabs>
          <w:tab w:pos="1436" w:val="left" w:leader="none"/>
          <w:tab w:pos="1438" w:val="left" w:leader="none"/>
        </w:tabs>
        <w:spacing w:line="240" w:lineRule="auto" w:before="0" w:after="0"/>
        <w:ind w:left="1438" w:right="880" w:hanging="360"/>
        <w:jc w:val="left"/>
        <w:rPr>
          <w:sz w:val="22"/>
        </w:rPr>
      </w:pPr>
      <w:r>
        <w:rPr>
          <w:sz w:val="22"/>
        </w:rPr>
        <w:t>the policy administration of the Services outlined in this Schedule of this Agreement, including the</w:t>
      </w:r>
      <w:r>
        <w:rPr>
          <w:spacing w:val="-5"/>
          <w:sz w:val="22"/>
        </w:rPr>
        <w:t> </w:t>
      </w:r>
      <w:r>
        <w:rPr>
          <w:sz w:val="22"/>
        </w:rPr>
        <w:t>preparation</w:t>
      </w:r>
      <w:r>
        <w:rPr>
          <w:spacing w:val="-5"/>
          <w:sz w:val="22"/>
        </w:rPr>
        <w:t> </w:t>
      </w:r>
      <w:r>
        <w:rPr>
          <w:sz w:val="22"/>
        </w:rPr>
        <w:t>of</w:t>
      </w:r>
      <w:r>
        <w:rPr>
          <w:spacing w:val="-1"/>
          <w:sz w:val="22"/>
        </w:rPr>
        <w:t> </w:t>
      </w:r>
      <w:r>
        <w:rPr>
          <w:sz w:val="22"/>
        </w:rPr>
        <w:t>policy</w:t>
      </w:r>
      <w:r>
        <w:rPr>
          <w:spacing w:val="-5"/>
          <w:sz w:val="22"/>
        </w:rPr>
        <w:t> </w:t>
      </w:r>
      <w:r>
        <w:rPr>
          <w:sz w:val="22"/>
        </w:rPr>
        <w:t>manuals,</w:t>
      </w:r>
      <w:r>
        <w:rPr>
          <w:spacing w:val="-4"/>
          <w:sz w:val="22"/>
        </w:rPr>
        <w:t> </w:t>
      </w:r>
      <w:r>
        <w:rPr>
          <w:sz w:val="22"/>
        </w:rPr>
        <w:t>guidelines,</w:t>
      </w:r>
      <w:r>
        <w:rPr>
          <w:spacing w:val="-1"/>
          <w:sz w:val="22"/>
        </w:rPr>
        <w:t> </w:t>
      </w:r>
      <w:r>
        <w:rPr>
          <w:sz w:val="22"/>
        </w:rPr>
        <w:t>and</w:t>
      </w:r>
      <w:r>
        <w:rPr>
          <w:spacing w:val="-3"/>
          <w:sz w:val="22"/>
        </w:rPr>
        <w:t> </w:t>
      </w:r>
      <w:r>
        <w:rPr>
          <w:sz w:val="22"/>
        </w:rPr>
        <w:t>instructions</w:t>
      </w:r>
      <w:r>
        <w:rPr>
          <w:spacing w:val="-5"/>
          <w:sz w:val="22"/>
        </w:rPr>
        <w:t> </w:t>
      </w:r>
      <w:r>
        <w:rPr>
          <w:sz w:val="22"/>
        </w:rPr>
        <w:t>to</w:t>
      </w:r>
      <w:r>
        <w:rPr>
          <w:spacing w:val="-5"/>
          <w:sz w:val="22"/>
        </w:rPr>
        <w:t> </w:t>
      </w:r>
      <w:r>
        <w:rPr>
          <w:sz w:val="22"/>
        </w:rPr>
        <w:t>staff</w:t>
      </w:r>
      <w:r>
        <w:rPr>
          <w:spacing w:val="-4"/>
          <w:sz w:val="22"/>
        </w:rPr>
        <w:t> </w:t>
      </w:r>
      <w:r>
        <w:rPr>
          <w:sz w:val="22"/>
        </w:rPr>
        <w:t>that</w:t>
      </w:r>
      <w:r>
        <w:rPr>
          <w:spacing w:val="-4"/>
          <w:sz w:val="22"/>
        </w:rPr>
        <w:t> </w:t>
      </w:r>
      <w:r>
        <w:rPr>
          <w:sz w:val="22"/>
        </w:rPr>
        <w:t>are consistent with the Preamble to this Schedule;</w:t>
      </w:r>
    </w:p>
    <w:p>
      <w:pPr>
        <w:pStyle w:val="ListParagraph"/>
        <w:numPr>
          <w:ilvl w:val="1"/>
          <w:numId w:val="7"/>
        </w:numPr>
        <w:tabs>
          <w:tab w:pos="1438" w:val="left" w:leader="none"/>
        </w:tabs>
        <w:spacing w:line="240" w:lineRule="auto" w:before="251" w:after="0"/>
        <w:ind w:left="1438" w:right="1666" w:hanging="360"/>
        <w:jc w:val="left"/>
        <w:rPr>
          <w:sz w:val="22"/>
        </w:rPr>
      </w:pPr>
      <w:r>
        <w:rPr>
          <w:sz w:val="22"/>
        </w:rPr>
        <w:t>the</w:t>
      </w:r>
      <w:r>
        <w:rPr>
          <w:spacing w:val="-1"/>
          <w:sz w:val="22"/>
        </w:rPr>
        <w:t> </w:t>
      </w:r>
      <w:r>
        <w:rPr>
          <w:sz w:val="22"/>
        </w:rPr>
        <w:t>management of the</w:t>
      </w:r>
      <w:r>
        <w:rPr>
          <w:spacing w:val="-3"/>
          <w:sz w:val="22"/>
        </w:rPr>
        <w:t> </w:t>
      </w:r>
      <w:r>
        <w:rPr>
          <w:sz w:val="22"/>
        </w:rPr>
        <w:t>Services outlined in this</w:t>
      </w:r>
      <w:r>
        <w:rPr>
          <w:spacing w:val="-1"/>
          <w:sz w:val="22"/>
        </w:rPr>
        <w:t> </w:t>
      </w:r>
      <w:r>
        <w:rPr>
          <w:sz w:val="22"/>
        </w:rPr>
        <w:t>Schedule of this Agreement in accordance</w:t>
      </w:r>
      <w:r>
        <w:rPr>
          <w:spacing w:val="-6"/>
          <w:sz w:val="22"/>
        </w:rPr>
        <w:t> </w:t>
      </w:r>
      <w:r>
        <w:rPr>
          <w:sz w:val="22"/>
        </w:rPr>
        <w:t>with</w:t>
      </w:r>
      <w:r>
        <w:rPr>
          <w:spacing w:val="-5"/>
          <w:sz w:val="22"/>
        </w:rPr>
        <w:t> </w:t>
      </w:r>
      <w:r>
        <w:rPr>
          <w:sz w:val="22"/>
        </w:rPr>
        <w:t>Manitoba’s</w:t>
      </w:r>
      <w:r>
        <w:rPr>
          <w:spacing w:val="-4"/>
          <w:sz w:val="22"/>
        </w:rPr>
        <w:t> </w:t>
      </w:r>
      <w:r>
        <w:rPr>
          <w:sz w:val="22"/>
        </w:rPr>
        <w:t>interim</w:t>
      </w:r>
      <w:r>
        <w:rPr>
          <w:spacing w:val="-5"/>
          <w:sz w:val="22"/>
        </w:rPr>
        <w:t> </w:t>
      </w:r>
      <w:r>
        <w:rPr>
          <w:sz w:val="22"/>
        </w:rPr>
        <w:t>policy</w:t>
      </w:r>
      <w:r>
        <w:rPr>
          <w:spacing w:val="-6"/>
          <w:sz w:val="22"/>
        </w:rPr>
        <w:t> </w:t>
      </w:r>
      <w:r>
        <w:rPr>
          <w:sz w:val="22"/>
        </w:rPr>
        <w:t>concerning</w:t>
      </w:r>
      <w:r>
        <w:rPr>
          <w:spacing w:val="-2"/>
          <w:sz w:val="22"/>
        </w:rPr>
        <w:t> </w:t>
      </w:r>
      <w:r>
        <w:rPr>
          <w:sz w:val="22"/>
        </w:rPr>
        <w:t>Criminal</w:t>
      </w:r>
      <w:r>
        <w:rPr>
          <w:spacing w:val="-5"/>
          <w:sz w:val="22"/>
        </w:rPr>
        <w:t> </w:t>
      </w:r>
      <w:r>
        <w:rPr>
          <w:sz w:val="22"/>
        </w:rPr>
        <w:t>Record</w:t>
      </w:r>
      <w:r>
        <w:rPr>
          <w:spacing w:val="-6"/>
          <w:sz w:val="22"/>
        </w:rPr>
        <w:t> </w:t>
      </w:r>
      <w:r>
        <w:rPr>
          <w:sz w:val="22"/>
        </w:rPr>
        <w:t>Checks;</w:t>
      </w:r>
    </w:p>
    <w:p>
      <w:pPr>
        <w:pStyle w:val="BodyText"/>
        <w:spacing w:before="2"/>
      </w:pPr>
    </w:p>
    <w:p>
      <w:pPr>
        <w:pStyle w:val="ListParagraph"/>
        <w:numPr>
          <w:ilvl w:val="1"/>
          <w:numId w:val="7"/>
        </w:numPr>
        <w:tabs>
          <w:tab w:pos="1436" w:val="left" w:leader="none"/>
          <w:tab w:pos="1438" w:val="left" w:leader="none"/>
        </w:tabs>
        <w:spacing w:line="240" w:lineRule="auto" w:before="0" w:after="0"/>
        <w:ind w:left="1438" w:right="1725" w:hanging="360"/>
        <w:jc w:val="left"/>
        <w:rPr>
          <w:sz w:val="22"/>
        </w:rPr>
      </w:pPr>
      <w:r>
        <w:rPr>
          <w:sz w:val="22"/>
        </w:rPr>
        <w:t>the</w:t>
      </w:r>
      <w:r>
        <w:rPr>
          <w:spacing w:val="-5"/>
          <w:sz w:val="22"/>
        </w:rPr>
        <w:t> </w:t>
      </w:r>
      <w:r>
        <w:rPr>
          <w:sz w:val="22"/>
        </w:rPr>
        <w:t>management</w:t>
      </w:r>
      <w:r>
        <w:rPr>
          <w:spacing w:val="-3"/>
          <w:sz w:val="22"/>
        </w:rPr>
        <w:t> </w:t>
      </w:r>
      <w:r>
        <w:rPr>
          <w:sz w:val="22"/>
        </w:rPr>
        <w:t>of</w:t>
      </w:r>
      <w:r>
        <w:rPr>
          <w:spacing w:val="-1"/>
          <w:sz w:val="22"/>
        </w:rPr>
        <w:t> </w:t>
      </w:r>
      <w:r>
        <w:rPr>
          <w:sz w:val="22"/>
        </w:rPr>
        <w:t>the</w:t>
      </w:r>
      <w:r>
        <w:rPr>
          <w:spacing w:val="-7"/>
          <w:sz w:val="22"/>
        </w:rPr>
        <w:t> </w:t>
      </w:r>
      <w:r>
        <w:rPr>
          <w:sz w:val="22"/>
        </w:rPr>
        <w:t>Services</w:t>
      </w:r>
      <w:r>
        <w:rPr>
          <w:spacing w:val="-2"/>
          <w:sz w:val="22"/>
        </w:rPr>
        <w:t> </w:t>
      </w:r>
      <w:r>
        <w:rPr>
          <w:sz w:val="22"/>
        </w:rPr>
        <w:t>outlined</w:t>
      </w:r>
      <w:r>
        <w:rPr>
          <w:spacing w:val="-3"/>
          <w:sz w:val="22"/>
        </w:rPr>
        <w:t> </w:t>
      </w:r>
      <w:r>
        <w:rPr>
          <w:sz w:val="22"/>
        </w:rPr>
        <w:t>in</w:t>
      </w:r>
      <w:r>
        <w:rPr>
          <w:spacing w:val="-3"/>
          <w:sz w:val="22"/>
        </w:rPr>
        <w:t> </w:t>
      </w:r>
      <w:r>
        <w:rPr>
          <w:sz w:val="22"/>
        </w:rPr>
        <w:t>this</w:t>
      </w:r>
      <w:r>
        <w:rPr>
          <w:spacing w:val="-5"/>
          <w:sz w:val="22"/>
        </w:rPr>
        <w:t> </w:t>
      </w:r>
      <w:r>
        <w:rPr>
          <w:sz w:val="22"/>
        </w:rPr>
        <w:t>Schedule</w:t>
      </w:r>
      <w:r>
        <w:rPr>
          <w:spacing w:val="-3"/>
          <w:sz w:val="22"/>
        </w:rPr>
        <w:t> </w:t>
      </w:r>
      <w:r>
        <w:rPr>
          <w:sz w:val="22"/>
        </w:rPr>
        <w:t>of</w:t>
      </w:r>
      <w:r>
        <w:rPr>
          <w:spacing w:val="-1"/>
          <w:sz w:val="22"/>
        </w:rPr>
        <w:t> </w:t>
      </w:r>
      <w:r>
        <w:rPr>
          <w:sz w:val="22"/>
        </w:rPr>
        <w:t>this</w:t>
      </w:r>
      <w:r>
        <w:rPr>
          <w:spacing w:val="-2"/>
          <w:sz w:val="22"/>
        </w:rPr>
        <w:t> </w:t>
      </w:r>
      <w:r>
        <w:rPr>
          <w:sz w:val="22"/>
        </w:rPr>
        <w:t>Agreement</w:t>
      </w:r>
      <w:r>
        <w:rPr>
          <w:spacing w:val="-1"/>
          <w:sz w:val="22"/>
        </w:rPr>
        <w:t> </w:t>
      </w:r>
      <w:r>
        <w:rPr>
          <w:sz w:val="22"/>
        </w:rPr>
        <w:t>in accordance with sound business and financial practices; and</w:t>
      </w:r>
    </w:p>
    <w:p>
      <w:pPr>
        <w:pStyle w:val="ListParagraph"/>
        <w:numPr>
          <w:ilvl w:val="1"/>
          <w:numId w:val="7"/>
        </w:numPr>
        <w:tabs>
          <w:tab w:pos="1436" w:val="left" w:leader="none"/>
        </w:tabs>
        <w:spacing w:line="240" w:lineRule="auto" w:before="252" w:after="0"/>
        <w:ind w:left="1436" w:right="0" w:hanging="358"/>
        <w:jc w:val="left"/>
        <w:rPr>
          <w:sz w:val="22"/>
        </w:rPr>
      </w:pPr>
      <w:r>
        <w:rPr>
          <w:sz w:val="22"/>
        </w:rPr>
        <w:t>all</w:t>
      </w:r>
      <w:r>
        <w:rPr>
          <w:spacing w:val="-5"/>
          <w:sz w:val="22"/>
        </w:rPr>
        <w:t> </w:t>
      </w:r>
      <w:r>
        <w:rPr>
          <w:sz w:val="22"/>
        </w:rPr>
        <w:t>Services</w:t>
      </w:r>
      <w:r>
        <w:rPr>
          <w:spacing w:val="-5"/>
          <w:sz w:val="22"/>
        </w:rPr>
        <w:t> </w:t>
      </w:r>
      <w:r>
        <w:rPr>
          <w:sz w:val="22"/>
        </w:rPr>
        <w:t>outlined</w:t>
      </w:r>
      <w:r>
        <w:rPr>
          <w:spacing w:val="-5"/>
          <w:sz w:val="22"/>
        </w:rPr>
        <w:t> </w:t>
      </w:r>
      <w:r>
        <w:rPr>
          <w:sz w:val="22"/>
        </w:rPr>
        <w:t>in</w:t>
      </w:r>
      <w:r>
        <w:rPr>
          <w:spacing w:val="-5"/>
          <w:sz w:val="22"/>
        </w:rPr>
        <w:t> </w:t>
      </w:r>
      <w:r>
        <w:rPr>
          <w:sz w:val="22"/>
        </w:rPr>
        <w:t>this</w:t>
      </w:r>
      <w:r>
        <w:rPr>
          <w:spacing w:val="-4"/>
          <w:sz w:val="22"/>
        </w:rPr>
        <w:t> </w:t>
      </w:r>
      <w:r>
        <w:rPr>
          <w:sz w:val="22"/>
        </w:rPr>
        <w:t>Schedule</w:t>
      </w:r>
      <w:r>
        <w:rPr>
          <w:spacing w:val="-5"/>
          <w:sz w:val="22"/>
        </w:rPr>
        <w:t> </w:t>
      </w:r>
      <w:r>
        <w:rPr>
          <w:sz w:val="22"/>
        </w:rPr>
        <w:t>are</w:t>
      </w:r>
      <w:r>
        <w:rPr>
          <w:spacing w:val="-6"/>
          <w:sz w:val="22"/>
        </w:rPr>
        <w:t> </w:t>
      </w:r>
      <w:r>
        <w:rPr>
          <w:sz w:val="22"/>
        </w:rPr>
        <w:t>provided</w:t>
      </w:r>
      <w:r>
        <w:rPr>
          <w:spacing w:val="-5"/>
          <w:sz w:val="22"/>
        </w:rPr>
        <w:t> </w:t>
      </w:r>
      <w:r>
        <w:rPr>
          <w:sz w:val="22"/>
        </w:rPr>
        <w:t>in</w:t>
      </w:r>
      <w:r>
        <w:rPr>
          <w:spacing w:val="-5"/>
          <w:sz w:val="22"/>
        </w:rPr>
        <w:t> </w:t>
      </w:r>
      <w:r>
        <w:rPr>
          <w:sz w:val="22"/>
        </w:rPr>
        <w:t>accordance</w:t>
      </w:r>
      <w:r>
        <w:rPr>
          <w:spacing w:val="-5"/>
          <w:sz w:val="22"/>
        </w:rPr>
        <w:t> </w:t>
      </w:r>
      <w:r>
        <w:rPr>
          <w:spacing w:val="-2"/>
          <w:sz w:val="22"/>
        </w:rPr>
        <w:t>with:</w:t>
      </w:r>
    </w:p>
    <w:p>
      <w:pPr>
        <w:pStyle w:val="ListParagraph"/>
        <w:numPr>
          <w:ilvl w:val="2"/>
          <w:numId w:val="7"/>
        </w:numPr>
        <w:tabs>
          <w:tab w:pos="1800" w:val="left" w:leader="none"/>
        </w:tabs>
        <w:spacing w:line="240" w:lineRule="auto" w:before="3" w:after="0"/>
        <w:ind w:left="1800" w:right="0" w:hanging="360"/>
        <w:jc w:val="left"/>
        <w:rPr>
          <w:rFonts w:ascii="Arial" w:hAnsi="Arial"/>
          <w:i/>
          <w:sz w:val="22"/>
        </w:rPr>
      </w:pPr>
      <w:r>
        <w:rPr>
          <w:rFonts w:ascii="Arial" w:hAnsi="Arial"/>
          <w:i/>
          <w:color w:val="000000"/>
          <w:sz w:val="22"/>
          <w:shd w:fill="C0C0C0" w:color="auto" w:val="clear"/>
        </w:rPr>
        <w:t>LIST</w:t>
      </w:r>
      <w:r>
        <w:rPr>
          <w:rFonts w:ascii="Arial" w:hAnsi="Arial"/>
          <w:i/>
          <w:color w:val="000000"/>
          <w:spacing w:val="-4"/>
          <w:sz w:val="22"/>
          <w:shd w:fill="C0C0C0" w:color="auto" w:val="clear"/>
        </w:rPr>
        <w:t> </w:t>
      </w:r>
      <w:r>
        <w:rPr>
          <w:rFonts w:ascii="Arial" w:hAnsi="Arial"/>
          <w:i/>
          <w:color w:val="000000"/>
          <w:sz w:val="22"/>
          <w:shd w:fill="C0C0C0" w:color="auto" w:val="clear"/>
        </w:rPr>
        <w:t>ANY</w:t>
      </w:r>
      <w:r>
        <w:rPr>
          <w:rFonts w:ascii="Arial" w:hAnsi="Arial"/>
          <w:i/>
          <w:color w:val="000000"/>
          <w:spacing w:val="-3"/>
          <w:sz w:val="22"/>
          <w:shd w:fill="C0C0C0" w:color="auto" w:val="clear"/>
        </w:rPr>
        <w:t> </w:t>
      </w:r>
      <w:r>
        <w:rPr>
          <w:rFonts w:ascii="Arial" w:hAnsi="Arial"/>
          <w:i/>
          <w:color w:val="000000"/>
          <w:sz w:val="22"/>
          <w:shd w:fill="C0C0C0" w:color="auto" w:val="clear"/>
        </w:rPr>
        <w:t>RELEVANT</w:t>
      </w:r>
      <w:r>
        <w:rPr>
          <w:rFonts w:ascii="Arial" w:hAnsi="Arial"/>
          <w:i/>
          <w:color w:val="000000"/>
          <w:spacing w:val="-4"/>
          <w:sz w:val="22"/>
          <w:shd w:fill="C0C0C0" w:color="auto" w:val="clear"/>
        </w:rPr>
        <w:t> </w:t>
      </w:r>
      <w:r>
        <w:rPr>
          <w:rFonts w:ascii="Arial" w:hAnsi="Arial"/>
          <w:i/>
          <w:color w:val="000000"/>
          <w:sz w:val="22"/>
          <w:shd w:fill="C0C0C0" w:color="auto" w:val="clear"/>
        </w:rPr>
        <w:t>ACTS</w:t>
      </w:r>
      <w:r>
        <w:rPr>
          <w:rFonts w:ascii="Arial" w:hAnsi="Arial"/>
          <w:i/>
          <w:color w:val="000000"/>
          <w:spacing w:val="-3"/>
          <w:sz w:val="22"/>
          <w:shd w:fill="C0C0C0" w:color="auto" w:val="clear"/>
        </w:rPr>
        <w:t> </w:t>
      </w:r>
      <w:r>
        <w:rPr>
          <w:rFonts w:ascii="Arial" w:hAnsi="Arial"/>
          <w:i/>
          <w:color w:val="000000"/>
          <w:sz w:val="22"/>
          <w:shd w:fill="C0C0C0" w:color="auto" w:val="clear"/>
        </w:rPr>
        <w:t>(OR</w:t>
      </w:r>
      <w:r>
        <w:rPr>
          <w:rFonts w:ascii="Arial" w:hAnsi="Arial"/>
          <w:i/>
          <w:color w:val="000000"/>
          <w:spacing w:val="-7"/>
          <w:sz w:val="22"/>
          <w:shd w:fill="C0C0C0" w:color="auto" w:val="clear"/>
        </w:rPr>
        <w:t> </w:t>
      </w:r>
      <w:r>
        <w:rPr>
          <w:rFonts w:ascii="Arial" w:hAnsi="Arial"/>
          <w:i/>
          <w:color w:val="000000"/>
          <w:sz w:val="22"/>
          <w:shd w:fill="C0C0C0" w:color="auto" w:val="clear"/>
        </w:rPr>
        <w:t>DELETE</w:t>
      </w:r>
      <w:r>
        <w:rPr>
          <w:rFonts w:ascii="Arial" w:hAnsi="Arial"/>
          <w:i/>
          <w:color w:val="000000"/>
          <w:spacing w:val="-3"/>
          <w:sz w:val="22"/>
          <w:shd w:fill="C0C0C0" w:color="auto" w:val="clear"/>
        </w:rPr>
        <w:t> </w:t>
      </w:r>
      <w:r>
        <w:rPr>
          <w:rFonts w:ascii="Arial" w:hAnsi="Arial"/>
          <w:i/>
          <w:color w:val="000000"/>
          <w:sz w:val="22"/>
          <w:shd w:fill="C0C0C0" w:color="auto" w:val="clear"/>
        </w:rPr>
        <w:t>THIS</w:t>
      </w:r>
      <w:r>
        <w:rPr>
          <w:rFonts w:ascii="Arial" w:hAnsi="Arial"/>
          <w:i/>
          <w:color w:val="000000"/>
          <w:spacing w:val="-6"/>
          <w:sz w:val="22"/>
          <w:shd w:fill="C0C0C0" w:color="auto" w:val="clear"/>
        </w:rPr>
        <w:t> </w:t>
      </w:r>
      <w:r>
        <w:rPr>
          <w:rFonts w:ascii="Arial" w:hAnsi="Arial"/>
          <w:i/>
          <w:color w:val="000000"/>
          <w:spacing w:val="-2"/>
          <w:sz w:val="22"/>
          <w:shd w:fill="C0C0C0" w:color="auto" w:val="clear"/>
        </w:rPr>
        <w:t>BULLET).</w:t>
      </w:r>
    </w:p>
    <w:p>
      <w:pPr>
        <w:pStyle w:val="BodyText"/>
        <w:spacing w:before="248"/>
        <w:rPr>
          <w:rFonts w:ascii="Arial"/>
          <w:i/>
        </w:rPr>
      </w:pPr>
    </w:p>
    <w:p>
      <w:pPr>
        <w:pStyle w:val="ListParagraph"/>
        <w:numPr>
          <w:ilvl w:val="0"/>
          <w:numId w:val="7"/>
        </w:numPr>
        <w:tabs>
          <w:tab w:pos="1079" w:val="left" w:leader="none"/>
        </w:tabs>
        <w:spacing w:line="240" w:lineRule="auto" w:before="0" w:after="0"/>
        <w:ind w:left="1079" w:right="0" w:hanging="719"/>
        <w:jc w:val="left"/>
        <w:rPr>
          <w:rFonts w:ascii="Arial"/>
          <w:b/>
          <w:sz w:val="22"/>
        </w:rPr>
      </w:pPr>
      <w:r>
        <w:rPr>
          <w:rFonts w:ascii="Arial"/>
          <w:b/>
          <w:sz w:val="22"/>
        </w:rPr>
        <w:t>SERVICE</w:t>
      </w:r>
      <w:r>
        <w:rPr>
          <w:rFonts w:ascii="Arial"/>
          <w:b/>
          <w:spacing w:val="-6"/>
          <w:sz w:val="22"/>
        </w:rPr>
        <w:t> </w:t>
      </w:r>
      <w:r>
        <w:rPr>
          <w:rFonts w:ascii="Arial"/>
          <w:b/>
          <w:spacing w:val="-2"/>
          <w:sz w:val="22"/>
        </w:rPr>
        <w:t>REPORTING</w:t>
      </w:r>
    </w:p>
    <w:p>
      <w:pPr>
        <w:pStyle w:val="BodyText"/>
        <w:spacing w:before="252"/>
        <w:rPr>
          <w:rFonts w:ascii="Arial"/>
          <w:b/>
        </w:rPr>
      </w:pPr>
    </w:p>
    <w:p>
      <w:pPr>
        <w:pStyle w:val="ListParagraph"/>
        <w:numPr>
          <w:ilvl w:val="0"/>
          <w:numId w:val="7"/>
        </w:numPr>
        <w:tabs>
          <w:tab w:pos="1079" w:val="left" w:leader="none"/>
        </w:tabs>
        <w:spacing w:line="253" w:lineRule="exact" w:before="0" w:after="0"/>
        <w:ind w:left="1079" w:right="0" w:hanging="720"/>
        <w:jc w:val="left"/>
        <w:rPr>
          <w:rFonts w:ascii="Arial"/>
          <w:b/>
          <w:sz w:val="22"/>
        </w:rPr>
      </w:pPr>
      <w:r>
        <w:rPr>
          <w:rFonts w:ascii="Arial"/>
          <w:b/>
          <w:sz w:val="22"/>
        </w:rPr>
        <w:t>SERVICE</w:t>
      </w:r>
      <w:r>
        <w:rPr>
          <w:rFonts w:ascii="Arial"/>
          <w:b/>
          <w:spacing w:val="-6"/>
          <w:sz w:val="22"/>
        </w:rPr>
        <w:t> </w:t>
      </w:r>
      <w:r>
        <w:rPr>
          <w:rFonts w:ascii="Arial"/>
          <w:b/>
          <w:spacing w:val="-2"/>
          <w:sz w:val="22"/>
        </w:rPr>
        <w:t>FUNDING</w:t>
      </w:r>
    </w:p>
    <w:p>
      <w:pPr>
        <w:pStyle w:val="ListParagraph"/>
        <w:numPr>
          <w:ilvl w:val="1"/>
          <w:numId w:val="7"/>
        </w:numPr>
        <w:tabs>
          <w:tab w:pos="1438" w:val="left" w:leader="none"/>
          <w:tab w:pos="1440" w:val="left" w:leader="none"/>
        </w:tabs>
        <w:spacing w:line="240" w:lineRule="auto" w:before="0" w:after="0"/>
        <w:ind w:left="1440" w:right="238" w:hanging="360"/>
        <w:jc w:val="left"/>
        <w:rPr>
          <w:sz w:val="22"/>
        </w:rPr>
      </w:pPr>
      <w:r>
        <w:rPr>
          <w:sz w:val="22"/>
        </w:rPr>
        <w:t>Manitoba</w:t>
      </w:r>
      <w:r>
        <w:rPr>
          <w:spacing w:val="-3"/>
          <w:sz w:val="22"/>
        </w:rPr>
        <w:t> </w:t>
      </w:r>
      <w:r>
        <w:rPr>
          <w:sz w:val="22"/>
        </w:rPr>
        <w:t>agrees</w:t>
      </w:r>
      <w:r>
        <w:rPr>
          <w:spacing w:val="-5"/>
          <w:sz w:val="22"/>
        </w:rPr>
        <w:t> </w:t>
      </w:r>
      <w:r>
        <w:rPr>
          <w:sz w:val="22"/>
        </w:rPr>
        <w:t>to</w:t>
      </w:r>
      <w:r>
        <w:rPr>
          <w:spacing w:val="-7"/>
          <w:sz w:val="22"/>
        </w:rPr>
        <w:t> </w:t>
      </w:r>
      <w:r>
        <w:rPr>
          <w:sz w:val="22"/>
        </w:rPr>
        <w:t>fund</w:t>
      </w:r>
      <w:r>
        <w:rPr>
          <w:spacing w:val="-7"/>
          <w:sz w:val="22"/>
        </w:rPr>
        <w:t> </w:t>
      </w:r>
      <w:r>
        <w:rPr>
          <w:rFonts w:ascii="Arial"/>
          <w:b/>
          <w:color w:val="000000"/>
          <w:sz w:val="22"/>
          <w:shd w:fill="C0C0C0" w:color="auto" w:val="clear"/>
        </w:rPr>
        <w:t>TYPE</w:t>
      </w:r>
      <w:r>
        <w:rPr>
          <w:rFonts w:ascii="Arial"/>
          <w:b/>
          <w:color w:val="000000"/>
          <w:spacing w:val="-3"/>
          <w:sz w:val="22"/>
          <w:shd w:fill="C0C0C0" w:color="auto" w:val="clear"/>
        </w:rPr>
        <w:t> </w:t>
      </w:r>
      <w:r>
        <w:rPr>
          <w:rFonts w:ascii="Arial"/>
          <w:b/>
          <w:color w:val="000000"/>
          <w:sz w:val="22"/>
          <w:shd w:fill="C0C0C0" w:color="auto" w:val="clear"/>
        </w:rPr>
        <w:t>NAME</w:t>
      </w:r>
      <w:r>
        <w:rPr>
          <w:rFonts w:ascii="Arial"/>
          <w:b/>
          <w:color w:val="000000"/>
          <w:spacing w:val="-3"/>
          <w:sz w:val="22"/>
          <w:shd w:fill="C0C0C0" w:color="auto" w:val="clear"/>
        </w:rPr>
        <w:t> </w:t>
      </w:r>
      <w:r>
        <w:rPr>
          <w:rFonts w:ascii="Arial"/>
          <w:b/>
          <w:color w:val="000000"/>
          <w:sz w:val="22"/>
          <w:shd w:fill="C0C0C0" w:color="auto" w:val="clear"/>
        </w:rPr>
        <w:t>OF</w:t>
      </w:r>
      <w:r>
        <w:rPr>
          <w:rFonts w:ascii="Arial"/>
          <w:b/>
          <w:color w:val="000000"/>
          <w:spacing w:val="-3"/>
          <w:sz w:val="22"/>
          <w:shd w:fill="C0C0C0" w:color="auto" w:val="clear"/>
        </w:rPr>
        <w:t> </w:t>
      </w:r>
      <w:r>
        <w:rPr>
          <w:rFonts w:ascii="Arial"/>
          <w:b/>
          <w:color w:val="000000"/>
          <w:sz w:val="22"/>
          <w:shd w:fill="C0C0C0" w:color="auto" w:val="clear"/>
        </w:rPr>
        <w:t>SERVICE</w:t>
      </w:r>
      <w:r>
        <w:rPr>
          <w:rFonts w:ascii="Arial"/>
          <w:b/>
          <w:color w:val="000000"/>
          <w:spacing w:val="-3"/>
          <w:sz w:val="22"/>
          <w:shd w:fill="C0C0C0" w:color="auto" w:val="clear"/>
        </w:rPr>
        <w:t> </w:t>
      </w:r>
      <w:r>
        <w:rPr>
          <w:rFonts w:ascii="Arial"/>
          <w:b/>
          <w:color w:val="000000"/>
          <w:sz w:val="22"/>
          <w:shd w:fill="C0C0C0" w:color="auto" w:val="clear"/>
        </w:rPr>
        <w:t>PROVIDER(S)</w:t>
      </w:r>
      <w:r>
        <w:rPr>
          <w:rFonts w:ascii="Arial"/>
          <w:b/>
          <w:color w:val="000000"/>
          <w:spacing w:val="-5"/>
          <w:sz w:val="22"/>
        </w:rPr>
        <w:t> </w:t>
      </w:r>
      <w:r>
        <w:rPr>
          <w:color w:val="000000"/>
          <w:sz w:val="22"/>
        </w:rPr>
        <w:t>for</w:t>
      </w:r>
      <w:r>
        <w:rPr>
          <w:color w:val="000000"/>
          <w:spacing w:val="-4"/>
          <w:sz w:val="22"/>
        </w:rPr>
        <w:t> </w:t>
      </w:r>
      <w:r>
        <w:rPr>
          <w:color w:val="000000"/>
          <w:sz w:val="22"/>
        </w:rPr>
        <w:t>the</w:t>
      </w:r>
      <w:r>
        <w:rPr>
          <w:color w:val="000000"/>
          <w:spacing w:val="-3"/>
          <w:sz w:val="22"/>
        </w:rPr>
        <w:t> </w:t>
      </w:r>
      <w:r>
        <w:rPr>
          <w:color w:val="000000"/>
          <w:sz w:val="22"/>
        </w:rPr>
        <w:t>provision</w:t>
      </w:r>
      <w:r>
        <w:rPr>
          <w:color w:val="000000"/>
          <w:spacing w:val="-3"/>
          <w:sz w:val="22"/>
        </w:rPr>
        <w:t> </w:t>
      </w:r>
      <w:r>
        <w:rPr>
          <w:color w:val="000000"/>
          <w:sz w:val="22"/>
        </w:rPr>
        <w:t>of </w:t>
      </w:r>
      <w:r>
        <w:rPr>
          <w:rFonts w:ascii="Arial"/>
          <w:b/>
          <w:color w:val="000000"/>
          <w:sz w:val="22"/>
          <w:shd w:fill="C0C0C0" w:color="auto" w:val="clear"/>
        </w:rPr>
        <w:t>TYPE</w:t>
      </w:r>
      <w:r>
        <w:rPr>
          <w:rFonts w:ascii="Arial"/>
          <w:b/>
          <w:color w:val="000000"/>
          <w:sz w:val="22"/>
        </w:rPr>
        <w:t> </w:t>
      </w:r>
      <w:r>
        <w:rPr>
          <w:rFonts w:ascii="Arial"/>
          <w:b/>
          <w:color w:val="000000"/>
          <w:sz w:val="22"/>
          <w:shd w:fill="C0C0C0" w:color="auto" w:val="clear"/>
        </w:rPr>
        <w:t>NAME OF SERVICE</w:t>
      </w:r>
      <w:r>
        <w:rPr>
          <w:rFonts w:ascii="Arial"/>
          <w:b/>
          <w:color w:val="000000"/>
          <w:sz w:val="22"/>
        </w:rPr>
        <w:t> </w:t>
      </w:r>
      <w:r>
        <w:rPr>
          <w:color w:val="000000"/>
          <w:sz w:val="22"/>
        </w:rPr>
        <w:t>as outlined in this Schedule, up to a maximum of </w:t>
      </w:r>
      <w:r>
        <w:rPr>
          <w:rFonts w:ascii="Arial"/>
          <w:b/>
          <w:color w:val="000000"/>
          <w:sz w:val="22"/>
          <w:shd w:fill="C0C0C0" w:color="auto" w:val="clear"/>
        </w:rPr>
        <w:t>$TYPE AMOUNT OF</w:t>
      </w:r>
      <w:r>
        <w:rPr>
          <w:rFonts w:ascii="Arial"/>
          <w:b/>
          <w:color w:val="000000"/>
          <w:sz w:val="22"/>
        </w:rPr>
        <w:t> </w:t>
      </w:r>
      <w:r>
        <w:rPr>
          <w:rFonts w:ascii="Arial"/>
          <w:b/>
          <w:color w:val="000000"/>
          <w:sz w:val="22"/>
          <w:shd w:fill="C0C0C0" w:color="auto" w:val="clear"/>
        </w:rPr>
        <w:t>FUNDING</w:t>
      </w:r>
      <w:r>
        <w:rPr>
          <w:rFonts w:ascii="Arial"/>
          <w:b/>
          <w:color w:val="000000"/>
          <w:sz w:val="22"/>
        </w:rPr>
        <w:t> </w:t>
      </w:r>
      <w:r>
        <w:rPr>
          <w:color w:val="000000"/>
          <w:sz w:val="22"/>
        </w:rPr>
        <w:t>for the </w:t>
      </w:r>
      <w:r>
        <w:rPr>
          <w:rFonts w:ascii="Arial"/>
          <w:b/>
          <w:color w:val="000000"/>
          <w:sz w:val="22"/>
          <w:shd w:fill="C0C0C0" w:color="auto" w:val="clear"/>
        </w:rPr>
        <w:t>TYPE APPROPRIATE FISCAL YEAR</w:t>
      </w:r>
      <w:r>
        <w:rPr>
          <w:rFonts w:ascii="Arial"/>
          <w:b/>
          <w:color w:val="000000"/>
          <w:sz w:val="22"/>
        </w:rPr>
        <w:t> </w:t>
      </w:r>
      <w:r>
        <w:rPr>
          <w:color w:val="000000"/>
          <w:sz w:val="22"/>
        </w:rPr>
        <w:t>fiscal year.</w:t>
      </w:r>
    </w:p>
    <w:p>
      <w:pPr>
        <w:pStyle w:val="BodyText"/>
      </w:pPr>
    </w:p>
    <w:p>
      <w:pPr>
        <w:pStyle w:val="BodyText"/>
      </w:pPr>
    </w:p>
    <w:p>
      <w:pPr>
        <w:spacing w:before="0"/>
        <w:ind w:left="360" w:right="0" w:firstLine="0"/>
        <w:jc w:val="left"/>
        <w:rPr>
          <w:rFonts w:ascii="Arial"/>
          <w:b/>
          <w:sz w:val="22"/>
        </w:rPr>
      </w:pPr>
      <w:r>
        <w:rPr>
          <w:rFonts w:ascii="Arial"/>
          <w:b/>
          <w:color w:val="000000"/>
          <w:sz w:val="22"/>
          <w:shd w:fill="C0C0C0" w:color="auto" w:val="clear"/>
        </w:rPr>
        <w:t>INSERT</w:t>
      </w:r>
      <w:r>
        <w:rPr>
          <w:rFonts w:ascii="Arial"/>
          <w:b/>
          <w:color w:val="000000"/>
          <w:spacing w:val="-10"/>
          <w:sz w:val="22"/>
          <w:shd w:fill="C0C0C0" w:color="auto" w:val="clear"/>
        </w:rPr>
        <w:t> </w:t>
      </w:r>
      <w:r>
        <w:rPr>
          <w:rFonts w:ascii="Arial"/>
          <w:b/>
          <w:color w:val="000000"/>
          <w:sz w:val="22"/>
          <w:shd w:fill="C0C0C0" w:color="auto" w:val="clear"/>
        </w:rPr>
        <w:t>DETAILS</w:t>
      </w:r>
      <w:r>
        <w:rPr>
          <w:rFonts w:ascii="Arial"/>
          <w:b/>
          <w:color w:val="000000"/>
          <w:spacing w:val="-6"/>
          <w:sz w:val="22"/>
          <w:shd w:fill="C0C0C0" w:color="auto" w:val="clear"/>
        </w:rPr>
        <w:t> </w:t>
      </w:r>
      <w:r>
        <w:rPr>
          <w:rFonts w:ascii="Arial"/>
          <w:b/>
          <w:color w:val="000000"/>
          <w:sz w:val="22"/>
          <w:shd w:fill="C0C0C0" w:color="auto" w:val="clear"/>
        </w:rPr>
        <w:t>OF</w:t>
      </w:r>
      <w:r>
        <w:rPr>
          <w:rFonts w:ascii="Arial"/>
          <w:b/>
          <w:color w:val="000000"/>
          <w:spacing w:val="-6"/>
          <w:sz w:val="22"/>
          <w:shd w:fill="C0C0C0" w:color="auto" w:val="clear"/>
        </w:rPr>
        <w:t> </w:t>
      </w:r>
      <w:r>
        <w:rPr>
          <w:rFonts w:ascii="Arial"/>
          <w:b/>
          <w:color w:val="000000"/>
          <w:sz w:val="22"/>
          <w:shd w:fill="C0C0C0" w:color="auto" w:val="clear"/>
        </w:rPr>
        <w:t>FUNDING;</w:t>
      </w:r>
      <w:r>
        <w:rPr>
          <w:rFonts w:ascii="Arial"/>
          <w:b/>
          <w:color w:val="000000"/>
          <w:spacing w:val="-4"/>
          <w:sz w:val="22"/>
          <w:shd w:fill="C0C0C0" w:color="auto" w:val="clear"/>
        </w:rPr>
        <w:t> </w:t>
      </w:r>
      <w:r>
        <w:rPr>
          <w:rFonts w:ascii="Arial"/>
          <w:b/>
          <w:color w:val="000000"/>
          <w:sz w:val="22"/>
          <w:shd w:fill="C0C0C0" w:color="auto" w:val="clear"/>
        </w:rPr>
        <w:t>PAYMENT</w:t>
      </w:r>
      <w:r>
        <w:rPr>
          <w:rFonts w:ascii="Arial"/>
          <w:b/>
          <w:color w:val="000000"/>
          <w:spacing w:val="-8"/>
          <w:sz w:val="22"/>
          <w:shd w:fill="C0C0C0" w:color="auto" w:val="clear"/>
        </w:rPr>
        <w:t> </w:t>
      </w:r>
      <w:r>
        <w:rPr>
          <w:rFonts w:ascii="Arial"/>
          <w:b/>
          <w:color w:val="000000"/>
          <w:sz w:val="22"/>
          <w:shd w:fill="C0C0C0" w:color="auto" w:val="clear"/>
        </w:rPr>
        <w:t>SCHEDULE;</w:t>
      </w:r>
      <w:r>
        <w:rPr>
          <w:rFonts w:ascii="Arial"/>
          <w:b/>
          <w:color w:val="000000"/>
          <w:spacing w:val="-4"/>
          <w:sz w:val="22"/>
          <w:shd w:fill="C0C0C0" w:color="auto" w:val="clear"/>
        </w:rPr>
        <w:t> </w:t>
      </w:r>
      <w:r>
        <w:rPr>
          <w:rFonts w:ascii="Arial"/>
          <w:b/>
          <w:color w:val="000000"/>
          <w:sz w:val="22"/>
          <w:shd w:fill="C0C0C0" w:color="auto" w:val="clear"/>
        </w:rPr>
        <w:t>ETC.,</w:t>
      </w:r>
      <w:r>
        <w:rPr>
          <w:rFonts w:ascii="Arial"/>
          <w:b/>
          <w:color w:val="000000"/>
          <w:spacing w:val="-2"/>
          <w:sz w:val="22"/>
          <w:shd w:fill="C0C0C0" w:color="auto" w:val="clear"/>
        </w:rPr>
        <w:t> </w:t>
      </w:r>
      <w:r>
        <w:rPr>
          <w:rFonts w:ascii="Arial"/>
          <w:b/>
          <w:color w:val="000000"/>
          <w:sz w:val="22"/>
          <w:shd w:fill="C0C0C0" w:color="auto" w:val="clear"/>
        </w:rPr>
        <w:t>AS</w:t>
      </w:r>
      <w:r>
        <w:rPr>
          <w:rFonts w:ascii="Arial"/>
          <w:b/>
          <w:color w:val="000000"/>
          <w:spacing w:val="-1"/>
          <w:sz w:val="22"/>
          <w:shd w:fill="C0C0C0" w:color="auto" w:val="clear"/>
        </w:rPr>
        <w:t> </w:t>
      </w:r>
      <w:r>
        <w:rPr>
          <w:rFonts w:ascii="Arial"/>
          <w:b/>
          <w:color w:val="000000"/>
          <w:spacing w:val="-2"/>
          <w:sz w:val="22"/>
          <w:shd w:fill="C0C0C0" w:color="auto" w:val="clear"/>
        </w:rPr>
        <w:t>APPROPRIATE.</w:t>
      </w:r>
    </w:p>
    <w:p>
      <w:pPr>
        <w:pStyle w:val="BodyText"/>
        <w:rPr>
          <w:rFonts w:ascii="Arial"/>
          <w:b/>
        </w:rPr>
      </w:pPr>
    </w:p>
    <w:p>
      <w:pPr>
        <w:pStyle w:val="BodyText"/>
        <w:rPr>
          <w:rFonts w:ascii="Arial"/>
          <w:b/>
        </w:rPr>
      </w:pPr>
    </w:p>
    <w:p>
      <w:pPr>
        <w:pStyle w:val="BodyText"/>
        <w:spacing w:before="60"/>
        <w:rPr>
          <w:rFonts w:ascii="Arial"/>
          <w:b/>
        </w:rPr>
      </w:pPr>
    </w:p>
    <w:p>
      <w:pPr>
        <w:pStyle w:val="BodyText"/>
        <w:tabs>
          <w:tab w:pos="9611" w:val="left" w:leader="none"/>
        </w:tabs>
        <w:ind w:left="4679"/>
      </w:pPr>
      <w:r>
        <w:rPr/>
        <w:t>For Manitoba </w:t>
      </w:r>
      <w:r>
        <w:rPr>
          <w:u w:val="single"/>
        </w:rPr>
        <w:tab/>
      </w:r>
    </w:p>
    <w:p>
      <w:pPr>
        <w:pStyle w:val="BodyText"/>
      </w:pPr>
    </w:p>
    <w:p>
      <w:pPr>
        <w:pStyle w:val="BodyText"/>
      </w:pPr>
    </w:p>
    <w:p>
      <w:pPr>
        <w:pStyle w:val="BodyText"/>
        <w:spacing w:before="1"/>
      </w:pPr>
    </w:p>
    <w:p>
      <w:pPr>
        <w:pStyle w:val="BodyText"/>
        <w:tabs>
          <w:tab w:pos="9719" w:val="left" w:leader="none"/>
        </w:tabs>
        <w:spacing w:before="1"/>
        <w:ind w:left="4680"/>
      </w:pPr>
      <w:r>
        <w:rPr/>
        <w:t>For the Service Provider </w:t>
      </w:r>
      <w:r>
        <w:rPr>
          <w:u w:val="single"/>
        </w:rPr>
        <w:tab/>
      </w:r>
    </w:p>
    <w:p>
      <w:pPr>
        <w:pStyle w:val="BodyText"/>
      </w:pPr>
    </w:p>
    <w:p>
      <w:pPr>
        <w:pStyle w:val="BodyText"/>
        <w:spacing w:before="248"/>
      </w:pPr>
    </w:p>
    <w:p>
      <w:pPr>
        <w:spacing w:before="1"/>
        <w:ind w:left="376" w:right="0" w:firstLine="0"/>
        <w:jc w:val="left"/>
        <w:rPr>
          <w:rFonts w:ascii="Arial"/>
          <w:b/>
          <w:sz w:val="22"/>
        </w:rPr>
      </w:pPr>
      <w:r>
        <w:rPr>
          <w:rFonts w:ascii="Arial"/>
          <w:b/>
          <w:color w:val="000000"/>
          <w:sz w:val="22"/>
          <w:shd w:fill="C0C0C0" w:color="auto" w:val="clear"/>
        </w:rPr>
        <w:t>INSERT</w:t>
      </w:r>
      <w:r>
        <w:rPr>
          <w:rFonts w:ascii="Arial"/>
          <w:b/>
          <w:color w:val="000000"/>
          <w:spacing w:val="-8"/>
          <w:sz w:val="22"/>
          <w:shd w:fill="C0C0C0" w:color="auto" w:val="clear"/>
        </w:rPr>
        <w:t> </w:t>
      </w:r>
      <w:r>
        <w:rPr>
          <w:rFonts w:ascii="Arial"/>
          <w:b/>
          <w:color w:val="000000"/>
          <w:sz w:val="22"/>
          <w:shd w:fill="C0C0C0" w:color="auto" w:val="clear"/>
        </w:rPr>
        <w:t>SECOND</w:t>
      </w:r>
      <w:r>
        <w:rPr>
          <w:rFonts w:ascii="Arial"/>
          <w:b/>
          <w:color w:val="000000"/>
          <w:spacing w:val="-3"/>
          <w:sz w:val="22"/>
          <w:shd w:fill="C0C0C0" w:color="auto" w:val="clear"/>
        </w:rPr>
        <w:t> </w:t>
      </w:r>
      <w:r>
        <w:rPr>
          <w:rFonts w:ascii="Arial"/>
          <w:b/>
          <w:color w:val="000000"/>
          <w:sz w:val="22"/>
          <w:shd w:fill="C0C0C0" w:color="auto" w:val="clear"/>
        </w:rPr>
        <w:t>SET</w:t>
      </w:r>
      <w:r>
        <w:rPr>
          <w:rFonts w:ascii="Arial"/>
          <w:b/>
          <w:color w:val="000000"/>
          <w:spacing w:val="-6"/>
          <w:sz w:val="22"/>
          <w:shd w:fill="C0C0C0" w:color="auto" w:val="clear"/>
        </w:rPr>
        <w:t> </w:t>
      </w:r>
      <w:r>
        <w:rPr>
          <w:rFonts w:ascii="Arial"/>
          <w:b/>
          <w:color w:val="000000"/>
          <w:sz w:val="22"/>
          <w:shd w:fill="C0C0C0" w:color="auto" w:val="clear"/>
        </w:rPr>
        <w:t>OF</w:t>
      </w:r>
      <w:r>
        <w:rPr>
          <w:rFonts w:ascii="Arial"/>
          <w:b/>
          <w:color w:val="000000"/>
          <w:spacing w:val="-3"/>
          <w:sz w:val="22"/>
          <w:shd w:fill="C0C0C0" w:color="auto" w:val="clear"/>
        </w:rPr>
        <w:t> </w:t>
      </w:r>
      <w:r>
        <w:rPr>
          <w:rFonts w:ascii="Arial"/>
          <w:b/>
          <w:color w:val="000000"/>
          <w:sz w:val="22"/>
          <w:shd w:fill="C0C0C0" w:color="auto" w:val="clear"/>
        </w:rPr>
        <w:t>SIGNATURE</w:t>
      </w:r>
      <w:r>
        <w:rPr>
          <w:rFonts w:ascii="Arial"/>
          <w:b/>
          <w:color w:val="000000"/>
          <w:spacing w:val="-4"/>
          <w:sz w:val="22"/>
          <w:shd w:fill="C0C0C0" w:color="auto" w:val="clear"/>
        </w:rPr>
        <w:t> </w:t>
      </w:r>
      <w:r>
        <w:rPr>
          <w:rFonts w:ascii="Arial"/>
          <w:b/>
          <w:color w:val="000000"/>
          <w:sz w:val="22"/>
          <w:shd w:fill="C0C0C0" w:color="auto" w:val="clear"/>
        </w:rPr>
        <w:t>LINES</w:t>
      </w:r>
      <w:r>
        <w:rPr>
          <w:rFonts w:ascii="Arial"/>
          <w:b/>
          <w:color w:val="000000"/>
          <w:spacing w:val="-3"/>
          <w:sz w:val="22"/>
          <w:shd w:fill="C0C0C0" w:color="auto" w:val="clear"/>
        </w:rPr>
        <w:t> </w:t>
      </w:r>
      <w:r>
        <w:rPr>
          <w:rFonts w:ascii="Arial"/>
          <w:b/>
          <w:color w:val="000000"/>
          <w:sz w:val="22"/>
          <w:shd w:fill="C0C0C0" w:color="auto" w:val="clear"/>
        </w:rPr>
        <w:t>IF</w:t>
      </w:r>
      <w:r>
        <w:rPr>
          <w:rFonts w:ascii="Arial"/>
          <w:b/>
          <w:color w:val="000000"/>
          <w:spacing w:val="-5"/>
          <w:sz w:val="22"/>
          <w:shd w:fill="C0C0C0" w:color="auto" w:val="clear"/>
        </w:rPr>
        <w:t> </w:t>
      </w:r>
      <w:r>
        <w:rPr>
          <w:rFonts w:ascii="Arial"/>
          <w:b/>
          <w:color w:val="000000"/>
          <w:sz w:val="22"/>
          <w:shd w:fill="C0C0C0" w:color="auto" w:val="clear"/>
        </w:rPr>
        <w:t>MORE</w:t>
      </w:r>
      <w:r>
        <w:rPr>
          <w:rFonts w:ascii="Arial"/>
          <w:b/>
          <w:color w:val="000000"/>
          <w:spacing w:val="-6"/>
          <w:sz w:val="22"/>
          <w:shd w:fill="C0C0C0" w:color="auto" w:val="clear"/>
        </w:rPr>
        <w:t> </w:t>
      </w:r>
      <w:r>
        <w:rPr>
          <w:rFonts w:ascii="Arial"/>
          <w:b/>
          <w:color w:val="000000"/>
          <w:sz w:val="22"/>
          <w:shd w:fill="C0C0C0" w:color="auto" w:val="clear"/>
        </w:rPr>
        <w:t>THAN</w:t>
      </w:r>
      <w:r>
        <w:rPr>
          <w:rFonts w:ascii="Arial"/>
          <w:b/>
          <w:color w:val="000000"/>
          <w:spacing w:val="-3"/>
          <w:sz w:val="22"/>
          <w:shd w:fill="C0C0C0" w:color="auto" w:val="clear"/>
        </w:rPr>
        <w:t> </w:t>
      </w:r>
      <w:r>
        <w:rPr>
          <w:rFonts w:ascii="Arial"/>
          <w:b/>
          <w:color w:val="000000"/>
          <w:sz w:val="22"/>
          <w:shd w:fill="C0C0C0" w:color="auto" w:val="clear"/>
        </w:rPr>
        <w:t>ONE</w:t>
      </w:r>
      <w:r>
        <w:rPr>
          <w:rFonts w:ascii="Arial"/>
          <w:b/>
          <w:color w:val="000000"/>
          <w:spacing w:val="-4"/>
          <w:sz w:val="22"/>
          <w:shd w:fill="C0C0C0" w:color="auto" w:val="clear"/>
        </w:rPr>
        <w:t> </w:t>
      </w:r>
      <w:r>
        <w:rPr>
          <w:rFonts w:ascii="Arial"/>
          <w:b/>
          <w:color w:val="000000"/>
          <w:sz w:val="22"/>
          <w:shd w:fill="C0C0C0" w:color="auto" w:val="clear"/>
        </w:rPr>
        <w:t>SERVICE</w:t>
      </w:r>
      <w:r>
        <w:rPr>
          <w:rFonts w:ascii="Arial"/>
          <w:b/>
          <w:color w:val="000000"/>
          <w:spacing w:val="-3"/>
          <w:sz w:val="22"/>
          <w:shd w:fill="C0C0C0" w:color="auto" w:val="clear"/>
        </w:rPr>
        <w:t> </w:t>
      </w:r>
      <w:r>
        <w:rPr>
          <w:rFonts w:ascii="Arial"/>
          <w:b/>
          <w:color w:val="000000"/>
          <w:sz w:val="22"/>
          <w:shd w:fill="C0C0C0" w:color="auto" w:val="clear"/>
        </w:rPr>
        <w:t>PROVIDER</w:t>
      </w:r>
      <w:r>
        <w:rPr>
          <w:rFonts w:ascii="Arial"/>
          <w:b/>
          <w:color w:val="000000"/>
          <w:spacing w:val="-3"/>
          <w:sz w:val="22"/>
          <w:shd w:fill="C0C0C0" w:color="auto" w:val="clear"/>
        </w:rPr>
        <w:t> </w:t>
      </w:r>
      <w:r>
        <w:rPr>
          <w:rFonts w:ascii="Arial"/>
          <w:b/>
          <w:color w:val="000000"/>
          <w:spacing w:val="-4"/>
          <w:sz w:val="22"/>
          <w:shd w:fill="C0C0C0" w:color="auto" w:val="clear"/>
        </w:rPr>
        <w:t>NAME</w:t>
      </w:r>
    </w:p>
    <w:sectPr>
      <w:pgSz w:w="12240" w:h="15840"/>
      <w:pgMar w:top="1000" w:bottom="28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0"/>
      <w:lvlJc w:val="left"/>
      <w:pPr>
        <w:ind w:left="1079" w:hanging="720"/>
        <w:jc w:val="left"/>
      </w:pPr>
      <w:rPr>
        <w:rFonts w:hint="default" w:ascii="Arial" w:hAnsi="Arial" w:eastAsia="Arial" w:cs="Arial"/>
        <w:b/>
        <w:bCs/>
        <w:i w:val="0"/>
        <w:iCs w:val="0"/>
        <w:spacing w:val="-1"/>
        <w:w w:val="100"/>
        <w:sz w:val="22"/>
        <w:szCs w:val="22"/>
        <w:lang w:val="en-US" w:eastAsia="en-US" w:bidi="ar-SA"/>
      </w:rPr>
    </w:lvl>
    <w:lvl w:ilvl="1">
      <w:start w:val="1"/>
      <w:numFmt w:val="lowerLetter"/>
      <w:lvlText w:val="%2)"/>
      <w:lvlJc w:val="left"/>
      <w:pPr>
        <w:ind w:left="1438" w:hanging="360"/>
        <w:jc w:val="left"/>
      </w:pPr>
      <w:rPr>
        <w:rFonts w:hint="default" w:ascii="Arial MT" w:hAnsi="Arial MT" w:eastAsia="Arial MT" w:cs="Arial MT"/>
        <w:b w:val="0"/>
        <w:bCs w:val="0"/>
        <w:i w:val="0"/>
        <w:iCs w:val="0"/>
        <w:spacing w:val="-1"/>
        <w:w w:val="100"/>
        <w:sz w:val="22"/>
        <w:szCs w:val="22"/>
        <w:lang w:val="en-US" w:eastAsia="en-US" w:bidi="ar-SA"/>
      </w:rPr>
    </w:lvl>
    <w:lvl w:ilvl="2">
      <w:start w:val="0"/>
      <w:numFmt w:val="bullet"/>
      <w:lvlText w:val=""/>
      <w:lvlJc w:val="left"/>
      <w:pPr>
        <w:ind w:left="1800" w:hanging="361"/>
      </w:pPr>
      <w:rPr>
        <w:rFonts w:hint="default" w:ascii="Symbol" w:hAnsi="Symbol" w:eastAsia="Symbol" w:cs="Symbol"/>
        <w:b w:val="0"/>
        <w:bCs w:val="0"/>
        <w:i w:val="0"/>
        <w:iCs w:val="0"/>
        <w:spacing w:val="0"/>
        <w:w w:val="100"/>
        <w:sz w:val="22"/>
        <w:szCs w:val="22"/>
        <w:shd w:fill="C0C0C0" w:color="auto" w:val="clear"/>
        <w:lang w:val="en-US" w:eastAsia="en-US" w:bidi="ar-SA"/>
      </w:rPr>
    </w:lvl>
    <w:lvl w:ilvl="3">
      <w:start w:val="0"/>
      <w:numFmt w:val="bullet"/>
      <w:lvlText w:val="•"/>
      <w:lvlJc w:val="left"/>
      <w:pPr>
        <w:ind w:left="2925" w:hanging="361"/>
      </w:pPr>
      <w:rPr>
        <w:rFonts w:hint="default"/>
        <w:lang w:val="en-US" w:eastAsia="en-US" w:bidi="ar-SA"/>
      </w:rPr>
    </w:lvl>
    <w:lvl w:ilvl="4">
      <w:start w:val="0"/>
      <w:numFmt w:val="bullet"/>
      <w:lvlText w:val="•"/>
      <w:lvlJc w:val="left"/>
      <w:pPr>
        <w:ind w:left="4050" w:hanging="361"/>
      </w:pPr>
      <w:rPr>
        <w:rFonts w:hint="default"/>
        <w:lang w:val="en-US" w:eastAsia="en-US" w:bidi="ar-SA"/>
      </w:rPr>
    </w:lvl>
    <w:lvl w:ilvl="5">
      <w:start w:val="0"/>
      <w:numFmt w:val="bullet"/>
      <w:lvlText w:val="•"/>
      <w:lvlJc w:val="left"/>
      <w:pPr>
        <w:ind w:left="5175" w:hanging="361"/>
      </w:pPr>
      <w:rPr>
        <w:rFonts w:hint="default"/>
        <w:lang w:val="en-US" w:eastAsia="en-US" w:bidi="ar-SA"/>
      </w:rPr>
    </w:lvl>
    <w:lvl w:ilvl="6">
      <w:start w:val="0"/>
      <w:numFmt w:val="bullet"/>
      <w:lvlText w:val="•"/>
      <w:lvlJc w:val="left"/>
      <w:pPr>
        <w:ind w:left="6300" w:hanging="361"/>
      </w:pPr>
      <w:rPr>
        <w:rFonts w:hint="default"/>
        <w:lang w:val="en-US" w:eastAsia="en-US" w:bidi="ar-SA"/>
      </w:rPr>
    </w:lvl>
    <w:lvl w:ilvl="7">
      <w:start w:val="0"/>
      <w:numFmt w:val="bullet"/>
      <w:lvlText w:val="•"/>
      <w:lvlJc w:val="left"/>
      <w:pPr>
        <w:ind w:left="7425" w:hanging="361"/>
      </w:pPr>
      <w:rPr>
        <w:rFonts w:hint="default"/>
        <w:lang w:val="en-US" w:eastAsia="en-US" w:bidi="ar-SA"/>
      </w:rPr>
    </w:lvl>
    <w:lvl w:ilvl="8">
      <w:start w:val="0"/>
      <w:numFmt w:val="bullet"/>
      <w:lvlText w:val="•"/>
      <w:lvlJc w:val="left"/>
      <w:pPr>
        <w:ind w:left="8550" w:hanging="361"/>
      </w:pPr>
      <w:rPr>
        <w:rFonts w:hint="default"/>
        <w:lang w:val="en-US" w:eastAsia="en-US" w:bidi="ar-SA"/>
      </w:rPr>
    </w:lvl>
  </w:abstractNum>
  <w:abstractNum w:abstractNumId="5">
    <w:multiLevelType w:val="hybridMultilevel"/>
    <w:lvl w:ilvl="0">
      <w:start w:val="1"/>
      <w:numFmt w:val="lowerLetter"/>
      <w:lvlText w:val="(%1)"/>
      <w:lvlJc w:val="left"/>
      <w:pPr>
        <w:ind w:left="1492" w:hanging="413"/>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2430" w:hanging="413"/>
      </w:pPr>
      <w:rPr>
        <w:rFonts w:hint="default"/>
        <w:lang w:val="en-US" w:eastAsia="en-US" w:bidi="ar-SA"/>
      </w:rPr>
    </w:lvl>
    <w:lvl w:ilvl="2">
      <w:start w:val="0"/>
      <w:numFmt w:val="bullet"/>
      <w:lvlText w:val="•"/>
      <w:lvlJc w:val="left"/>
      <w:pPr>
        <w:ind w:left="3360" w:hanging="413"/>
      </w:pPr>
      <w:rPr>
        <w:rFonts w:hint="default"/>
        <w:lang w:val="en-US" w:eastAsia="en-US" w:bidi="ar-SA"/>
      </w:rPr>
    </w:lvl>
    <w:lvl w:ilvl="3">
      <w:start w:val="0"/>
      <w:numFmt w:val="bullet"/>
      <w:lvlText w:val="•"/>
      <w:lvlJc w:val="left"/>
      <w:pPr>
        <w:ind w:left="4290" w:hanging="413"/>
      </w:pPr>
      <w:rPr>
        <w:rFonts w:hint="default"/>
        <w:lang w:val="en-US" w:eastAsia="en-US" w:bidi="ar-SA"/>
      </w:rPr>
    </w:lvl>
    <w:lvl w:ilvl="4">
      <w:start w:val="0"/>
      <w:numFmt w:val="bullet"/>
      <w:lvlText w:val="•"/>
      <w:lvlJc w:val="left"/>
      <w:pPr>
        <w:ind w:left="5220" w:hanging="413"/>
      </w:pPr>
      <w:rPr>
        <w:rFonts w:hint="default"/>
        <w:lang w:val="en-US" w:eastAsia="en-US" w:bidi="ar-SA"/>
      </w:rPr>
    </w:lvl>
    <w:lvl w:ilvl="5">
      <w:start w:val="0"/>
      <w:numFmt w:val="bullet"/>
      <w:lvlText w:val="•"/>
      <w:lvlJc w:val="left"/>
      <w:pPr>
        <w:ind w:left="6150" w:hanging="413"/>
      </w:pPr>
      <w:rPr>
        <w:rFonts w:hint="default"/>
        <w:lang w:val="en-US" w:eastAsia="en-US" w:bidi="ar-SA"/>
      </w:rPr>
    </w:lvl>
    <w:lvl w:ilvl="6">
      <w:start w:val="0"/>
      <w:numFmt w:val="bullet"/>
      <w:lvlText w:val="•"/>
      <w:lvlJc w:val="left"/>
      <w:pPr>
        <w:ind w:left="7080" w:hanging="413"/>
      </w:pPr>
      <w:rPr>
        <w:rFonts w:hint="default"/>
        <w:lang w:val="en-US" w:eastAsia="en-US" w:bidi="ar-SA"/>
      </w:rPr>
    </w:lvl>
    <w:lvl w:ilvl="7">
      <w:start w:val="0"/>
      <w:numFmt w:val="bullet"/>
      <w:lvlText w:val="•"/>
      <w:lvlJc w:val="left"/>
      <w:pPr>
        <w:ind w:left="8010" w:hanging="413"/>
      </w:pPr>
      <w:rPr>
        <w:rFonts w:hint="default"/>
        <w:lang w:val="en-US" w:eastAsia="en-US" w:bidi="ar-SA"/>
      </w:rPr>
    </w:lvl>
    <w:lvl w:ilvl="8">
      <w:start w:val="0"/>
      <w:numFmt w:val="bullet"/>
      <w:lvlText w:val="•"/>
      <w:lvlJc w:val="left"/>
      <w:pPr>
        <w:ind w:left="8940" w:hanging="413"/>
      </w:pPr>
      <w:rPr>
        <w:rFonts w:hint="default"/>
        <w:lang w:val="en-US" w:eastAsia="en-US" w:bidi="ar-SA"/>
      </w:rPr>
    </w:lvl>
  </w:abstractNum>
  <w:abstractNum w:abstractNumId="4">
    <w:multiLevelType w:val="hybridMultilevel"/>
    <w:lvl w:ilvl="0">
      <w:start w:val="1"/>
      <w:numFmt w:val="lowerLetter"/>
      <w:lvlText w:val="(%1)"/>
      <w:lvlJc w:val="left"/>
      <w:pPr>
        <w:ind w:left="1492" w:hanging="413"/>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2430" w:hanging="413"/>
      </w:pPr>
      <w:rPr>
        <w:rFonts w:hint="default"/>
        <w:lang w:val="en-US" w:eastAsia="en-US" w:bidi="ar-SA"/>
      </w:rPr>
    </w:lvl>
    <w:lvl w:ilvl="2">
      <w:start w:val="0"/>
      <w:numFmt w:val="bullet"/>
      <w:lvlText w:val="•"/>
      <w:lvlJc w:val="left"/>
      <w:pPr>
        <w:ind w:left="3360" w:hanging="413"/>
      </w:pPr>
      <w:rPr>
        <w:rFonts w:hint="default"/>
        <w:lang w:val="en-US" w:eastAsia="en-US" w:bidi="ar-SA"/>
      </w:rPr>
    </w:lvl>
    <w:lvl w:ilvl="3">
      <w:start w:val="0"/>
      <w:numFmt w:val="bullet"/>
      <w:lvlText w:val="•"/>
      <w:lvlJc w:val="left"/>
      <w:pPr>
        <w:ind w:left="4290" w:hanging="413"/>
      </w:pPr>
      <w:rPr>
        <w:rFonts w:hint="default"/>
        <w:lang w:val="en-US" w:eastAsia="en-US" w:bidi="ar-SA"/>
      </w:rPr>
    </w:lvl>
    <w:lvl w:ilvl="4">
      <w:start w:val="0"/>
      <w:numFmt w:val="bullet"/>
      <w:lvlText w:val="•"/>
      <w:lvlJc w:val="left"/>
      <w:pPr>
        <w:ind w:left="5220" w:hanging="413"/>
      </w:pPr>
      <w:rPr>
        <w:rFonts w:hint="default"/>
        <w:lang w:val="en-US" w:eastAsia="en-US" w:bidi="ar-SA"/>
      </w:rPr>
    </w:lvl>
    <w:lvl w:ilvl="5">
      <w:start w:val="0"/>
      <w:numFmt w:val="bullet"/>
      <w:lvlText w:val="•"/>
      <w:lvlJc w:val="left"/>
      <w:pPr>
        <w:ind w:left="6150" w:hanging="413"/>
      </w:pPr>
      <w:rPr>
        <w:rFonts w:hint="default"/>
        <w:lang w:val="en-US" w:eastAsia="en-US" w:bidi="ar-SA"/>
      </w:rPr>
    </w:lvl>
    <w:lvl w:ilvl="6">
      <w:start w:val="0"/>
      <w:numFmt w:val="bullet"/>
      <w:lvlText w:val="•"/>
      <w:lvlJc w:val="left"/>
      <w:pPr>
        <w:ind w:left="7080" w:hanging="413"/>
      </w:pPr>
      <w:rPr>
        <w:rFonts w:hint="default"/>
        <w:lang w:val="en-US" w:eastAsia="en-US" w:bidi="ar-SA"/>
      </w:rPr>
    </w:lvl>
    <w:lvl w:ilvl="7">
      <w:start w:val="0"/>
      <w:numFmt w:val="bullet"/>
      <w:lvlText w:val="•"/>
      <w:lvlJc w:val="left"/>
      <w:pPr>
        <w:ind w:left="8010" w:hanging="413"/>
      </w:pPr>
      <w:rPr>
        <w:rFonts w:hint="default"/>
        <w:lang w:val="en-US" w:eastAsia="en-US" w:bidi="ar-SA"/>
      </w:rPr>
    </w:lvl>
    <w:lvl w:ilvl="8">
      <w:start w:val="0"/>
      <w:numFmt w:val="bullet"/>
      <w:lvlText w:val="•"/>
      <w:lvlJc w:val="left"/>
      <w:pPr>
        <w:ind w:left="8940" w:hanging="413"/>
      </w:pPr>
      <w:rPr>
        <w:rFonts w:hint="default"/>
        <w:lang w:val="en-US" w:eastAsia="en-US" w:bidi="ar-SA"/>
      </w:rPr>
    </w:lvl>
  </w:abstractNum>
  <w:abstractNum w:abstractNumId="3">
    <w:multiLevelType w:val="hybridMultilevel"/>
    <w:lvl w:ilvl="0">
      <w:start w:val="6"/>
      <w:numFmt w:val="decimal"/>
      <w:lvlText w:val="%1."/>
      <w:lvlJc w:val="left"/>
      <w:pPr>
        <w:ind w:left="1080" w:hanging="721"/>
        <w:jc w:val="left"/>
      </w:pPr>
      <w:rPr>
        <w:rFonts w:hint="default" w:ascii="Arial MT" w:hAnsi="Arial MT" w:eastAsia="Arial MT" w:cs="Arial MT"/>
        <w:b w:val="0"/>
        <w:bCs w:val="0"/>
        <w:i w:val="0"/>
        <w:iCs w:val="0"/>
        <w:spacing w:val="-1"/>
        <w:w w:val="100"/>
        <w:sz w:val="22"/>
        <w:szCs w:val="22"/>
        <w:lang w:val="en-US" w:eastAsia="en-US" w:bidi="ar-SA"/>
      </w:rPr>
    </w:lvl>
    <w:lvl w:ilvl="1">
      <w:start w:val="1"/>
      <w:numFmt w:val="lowerLetter"/>
      <w:lvlText w:val="(%2)"/>
      <w:lvlJc w:val="left"/>
      <w:pPr>
        <w:ind w:left="1492" w:hanging="413"/>
        <w:jc w:val="left"/>
      </w:pPr>
      <w:rPr>
        <w:rFonts w:hint="default" w:ascii="Arial MT" w:hAnsi="Arial MT" w:eastAsia="Arial MT" w:cs="Arial MT"/>
        <w:b w:val="0"/>
        <w:bCs w:val="0"/>
        <w:i w:val="0"/>
        <w:iCs w:val="0"/>
        <w:spacing w:val="-1"/>
        <w:w w:val="100"/>
        <w:sz w:val="22"/>
        <w:szCs w:val="22"/>
        <w:lang w:val="en-US" w:eastAsia="en-US" w:bidi="ar-SA"/>
      </w:rPr>
    </w:lvl>
    <w:lvl w:ilvl="2">
      <w:start w:val="0"/>
      <w:numFmt w:val="bullet"/>
      <w:lvlText w:val="•"/>
      <w:lvlJc w:val="left"/>
      <w:pPr>
        <w:ind w:left="2533" w:hanging="413"/>
      </w:pPr>
      <w:rPr>
        <w:rFonts w:hint="default"/>
        <w:lang w:val="en-US" w:eastAsia="en-US" w:bidi="ar-SA"/>
      </w:rPr>
    </w:lvl>
    <w:lvl w:ilvl="3">
      <w:start w:val="0"/>
      <w:numFmt w:val="bullet"/>
      <w:lvlText w:val="•"/>
      <w:lvlJc w:val="left"/>
      <w:pPr>
        <w:ind w:left="3566" w:hanging="413"/>
      </w:pPr>
      <w:rPr>
        <w:rFonts w:hint="default"/>
        <w:lang w:val="en-US" w:eastAsia="en-US" w:bidi="ar-SA"/>
      </w:rPr>
    </w:lvl>
    <w:lvl w:ilvl="4">
      <w:start w:val="0"/>
      <w:numFmt w:val="bullet"/>
      <w:lvlText w:val="•"/>
      <w:lvlJc w:val="left"/>
      <w:pPr>
        <w:ind w:left="4600" w:hanging="413"/>
      </w:pPr>
      <w:rPr>
        <w:rFonts w:hint="default"/>
        <w:lang w:val="en-US" w:eastAsia="en-US" w:bidi="ar-SA"/>
      </w:rPr>
    </w:lvl>
    <w:lvl w:ilvl="5">
      <w:start w:val="0"/>
      <w:numFmt w:val="bullet"/>
      <w:lvlText w:val="•"/>
      <w:lvlJc w:val="left"/>
      <w:pPr>
        <w:ind w:left="5633" w:hanging="413"/>
      </w:pPr>
      <w:rPr>
        <w:rFonts w:hint="default"/>
        <w:lang w:val="en-US" w:eastAsia="en-US" w:bidi="ar-SA"/>
      </w:rPr>
    </w:lvl>
    <w:lvl w:ilvl="6">
      <w:start w:val="0"/>
      <w:numFmt w:val="bullet"/>
      <w:lvlText w:val="•"/>
      <w:lvlJc w:val="left"/>
      <w:pPr>
        <w:ind w:left="6666" w:hanging="413"/>
      </w:pPr>
      <w:rPr>
        <w:rFonts w:hint="default"/>
        <w:lang w:val="en-US" w:eastAsia="en-US" w:bidi="ar-SA"/>
      </w:rPr>
    </w:lvl>
    <w:lvl w:ilvl="7">
      <w:start w:val="0"/>
      <w:numFmt w:val="bullet"/>
      <w:lvlText w:val="•"/>
      <w:lvlJc w:val="left"/>
      <w:pPr>
        <w:ind w:left="7700" w:hanging="413"/>
      </w:pPr>
      <w:rPr>
        <w:rFonts w:hint="default"/>
        <w:lang w:val="en-US" w:eastAsia="en-US" w:bidi="ar-SA"/>
      </w:rPr>
    </w:lvl>
    <w:lvl w:ilvl="8">
      <w:start w:val="0"/>
      <w:numFmt w:val="bullet"/>
      <w:lvlText w:val="•"/>
      <w:lvlJc w:val="left"/>
      <w:pPr>
        <w:ind w:left="8733" w:hanging="413"/>
      </w:pPr>
      <w:rPr>
        <w:rFonts w:hint="default"/>
        <w:lang w:val="en-US" w:eastAsia="en-US" w:bidi="ar-SA"/>
      </w:rPr>
    </w:lvl>
  </w:abstractNum>
  <w:abstractNum w:abstractNumId="2">
    <w:multiLevelType w:val="hybridMultilevel"/>
    <w:lvl w:ilvl="0">
      <w:start w:val="1"/>
      <w:numFmt w:val="lowerLetter"/>
      <w:lvlText w:val="(%1)"/>
      <w:lvlJc w:val="left"/>
      <w:pPr>
        <w:ind w:left="1531" w:hanging="452"/>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2466" w:hanging="452"/>
      </w:pPr>
      <w:rPr>
        <w:rFonts w:hint="default"/>
        <w:lang w:val="en-US" w:eastAsia="en-US" w:bidi="ar-SA"/>
      </w:rPr>
    </w:lvl>
    <w:lvl w:ilvl="2">
      <w:start w:val="0"/>
      <w:numFmt w:val="bullet"/>
      <w:lvlText w:val="•"/>
      <w:lvlJc w:val="left"/>
      <w:pPr>
        <w:ind w:left="3392" w:hanging="452"/>
      </w:pPr>
      <w:rPr>
        <w:rFonts w:hint="default"/>
        <w:lang w:val="en-US" w:eastAsia="en-US" w:bidi="ar-SA"/>
      </w:rPr>
    </w:lvl>
    <w:lvl w:ilvl="3">
      <w:start w:val="0"/>
      <w:numFmt w:val="bullet"/>
      <w:lvlText w:val="•"/>
      <w:lvlJc w:val="left"/>
      <w:pPr>
        <w:ind w:left="4318" w:hanging="452"/>
      </w:pPr>
      <w:rPr>
        <w:rFonts w:hint="default"/>
        <w:lang w:val="en-US" w:eastAsia="en-US" w:bidi="ar-SA"/>
      </w:rPr>
    </w:lvl>
    <w:lvl w:ilvl="4">
      <w:start w:val="0"/>
      <w:numFmt w:val="bullet"/>
      <w:lvlText w:val="•"/>
      <w:lvlJc w:val="left"/>
      <w:pPr>
        <w:ind w:left="5244" w:hanging="452"/>
      </w:pPr>
      <w:rPr>
        <w:rFonts w:hint="default"/>
        <w:lang w:val="en-US" w:eastAsia="en-US" w:bidi="ar-SA"/>
      </w:rPr>
    </w:lvl>
    <w:lvl w:ilvl="5">
      <w:start w:val="0"/>
      <w:numFmt w:val="bullet"/>
      <w:lvlText w:val="•"/>
      <w:lvlJc w:val="left"/>
      <w:pPr>
        <w:ind w:left="6170" w:hanging="452"/>
      </w:pPr>
      <w:rPr>
        <w:rFonts w:hint="default"/>
        <w:lang w:val="en-US" w:eastAsia="en-US" w:bidi="ar-SA"/>
      </w:rPr>
    </w:lvl>
    <w:lvl w:ilvl="6">
      <w:start w:val="0"/>
      <w:numFmt w:val="bullet"/>
      <w:lvlText w:val="•"/>
      <w:lvlJc w:val="left"/>
      <w:pPr>
        <w:ind w:left="7096" w:hanging="452"/>
      </w:pPr>
      <w:rPr>
        <w:rFonts w:hint="default"/>
        <w:lang w:val="en-US" w:eastAsia="en-US" w:bidi="ar-SA"/>
      </w:rPr>
    </w:lvl>
    <w:lvl w:ilvl="7">
      <w:start w:val="0"/>
      <w:numFmt w:val="bullet"/>
      <w:lvlText w:val="•"/>
      <w:lvlJc w:val="left"/>
      <w:pPr>
        <w:ind w:left="8022" w:hanging="452"/>
      </w:pPr>
      <w:rPr>
        <w:rFonts w:hint="default"/>
        <w:lang w:val="en-US" w:eastAsia="en-US" w:bidi="ar-SA"/>
      </w:rPr>
    </w:lvl>
    <w:lvl w:ilvl="8">
      <w:start w:val="0"/>
      <w:numFmt w:val="bullet"/>
      <w:lvlText w:val="•"/>
      <w:lvlJc w:val="left"/>
      <w:pPr>
        <w:ind w:left="8948" w:hanging="452"/>
      </w:pPr>
      <w:rPr>
        <w:rFonts w:hint="default"/>
        <w:lang w:val="en-US" w:eastAsia="en-US" w:bidi="ar-SA"/>
      </w:rPr>
    </w:lvl>
  </w:abstractNum>
  <w:abstractNum w:abstractNumId="1">
    <w:multiLevelType w:val="hybridMultilevel"/>
    <w:lvl w:ilvl="0">
      <w:start w:val="1"/>
      <w:numFmt w:val="lowerLetter"/>
      <w:lvlText w:val="(%1)"/>
      <w:lvlJc w:val="left"/>
      <w:pPr>
        <w:ind w:left="1492" w:hanging="413"/>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2430" w:hanging="413"/>
      </w:pPr>
      <w:rPr>
        <w:rFonts w:hint="default"/>
        <w:lang w:val="en-US" w:eastAsia="en-US" w:bidi="ar-SA"/>
      </w:rPr>
    </w:lvl>
    <w:lvl w:ilvl="2">
      <w:start w:val="0"/>
      <w:numFmt w:val="bullet"/>
      <w:lvlText w:val="•"/>
      <w:lvlJc w:val="left"/>
      <w:pPr>
        <w:ind w:left="3360" w:hanging="413"/>
      </w:pPr>
      <w:rPr>
        <w:rFonts w:hint="default"/>
        <w:lang w:val="en-US" w:eastAsia="en-US" w:bidi="ar-SA"/>
      </w:rPr>
    </w:lvl>
    <w:lvl w:ilvl="3">
      <w:start w:val="0"/>
      <w:numFmt w:val="bullet"/>
      <w:lvlText w:val="•"/>
      <w:lvlJc w:val="left"/>
      <w:pPr>
        <w:ind w:left="4290" w:hanging="413"/>
      </w:pPr>
      <w:rPr>
        <w:rFonts w:hint="default"/>
        <w:lang w:val="en-US" w:eastAsia="en-US" w:bidi="ar-SA"/>
      </w:rPr>
    </w:lvl>
    <w:lvl w:ilvl="4">
      <w:start w:val="0"/>
      <w:numFmt w:val="bullet"/>
      <w:lvlText w:val="•"/>
      <w:lvlJc w:val="left"/>
      <w:pPr>
        <w:ind w:left="5220" w:hanging="413"/>
      </w:pPr>
      <w:rPr>
        <w:rFonts w:hint="default"/>
        <w:lang w:val="en-US" w:eastAsia="en-US" w:bidi="ar-SA"/>
      </w:rPr>
    </w:lvl>
    <w:lvl w:ilvl="5">
      <w:start w:val="0"/>
      <w:numFmt w:val="bullet"/>
      <w:lvlText w:val="•"/>
      <w:lvlJc w:val="left"/>
      <w:pPr>
        <w:ind w:left="6150" w:hanging="413"/>
      </w:pPr>
      <w:rPr>
        <w:rFonts w:hint="default"/>
        <w:lang w:val="en-US" w:eastAsia="en-US" w:bidi="ar-SA"/>
      </w:rPr>
    </w:lvl>
    <w:lvl w:ilvl="6">
      <w:start w:val="0"/>
      <w:numFmt w:val="bullet"/>
      <w:lvlText w:val="•"/>
      <w:lvlJc w:val="left"/>
      <w:pPr>
        <w:ind w:left="7080" w:hanging="413"/>
      </w:pPr>
      <w:rPr>
        <w:rFonts w:hint="default"/>
        <w:lang w:val="en-US" w:eastAsia="en-US" w:bidi="ar-SA"/>
      </w:rPr>
    </w:lvl>
    <w:lvl w:ilvl="7">
      <w:start w:val="0"/>
      <w:numFmt w:val="bullet"/>
      <w:lvlText w:val="•"/>
      <w:lvlJc w:val="left"/>
      <w:pPr>
        <w:ind w:left="8010" w:hanging="413"/>
      </w:pPr>
      <w:rPr>
        <w:rFonts w:hint="default"/>
        <w:lang w:val="en-US" w:eastAsia="en-US" w:bidi="ar-SA"/>
      </w:rPr>
    </w:lvl>
    <w:lvl w:ilvl="8">
      <w:start w:val="0"/>
      <w:numFmt w:val="bullet"/>
      <w:lvlText w:val="•"/>
      <w:lvlJc w:val="left"/>
      <w:pPr>
        <w:ind w:left="8940" w:hanging="413"/>
      </w:pPr>
      <w:rPr>
        <w:rFonts w:hint="default"/>
        <w:lang w:val="en-US" w:eastAsia="en-US" w:bidi="ar-SA"/>
      </w:rPr>
    </w:lvl>
  </w:abstractNum>
  <w:abstractNum w:abstractNumId="0">
    <w:multiLevelType w:val="hybridMultilevel"/>
    <w:lvl w:ilvl="0">
      <w:start w:val="1"/>
      <w:numFmt w:val="decimal"/>
      <w:lvlText w:val="%1."/>
      <w:lvlJc w:val="left"/>
      <w:pPr>
        <w:ind w:left="1080" w:hanging="721"/>
        <w:jc w:val="left"/>
      </w:pPr>
      <w:rPr>
        <w:rFonts w:hint="default" w:ascii="Arial MT" w:hAnsi="Arial MT" w:eastAsia="Arial MT" w:cs="Arial MT"/>
        <w:b w:val="0"/>
        <w:bCs w:val="0"/>
        <w:i w:val="0"/>
        <w:iCs w:val="0"/>
        <w:spacing w:val="-1"/>
        <w:w w:val="100"/>
        <w:sz w:val="22"/>
        <w:szCs w:val="22"/>
        <w:lang w:val="en-US" w:eastAsia="en-US" w:bidi="ar-SA"/>
      </w:rPr>
    </w:lvl>
    <w:lvl w:ilvl="1">
      <w:start w:val="1"/>
      <w:numFmt w:val="lowerLetter"/>
      <w:lvlText w:val="(%2)"/>
      <w:lvlJc w:val="left"/>
      <w:pPr>
        <w:ind w:left="1492" w:hanging="413"/>
        <w:jc w:val="left"/>
      </w:pPr>
      <w:rPr>
        <w:rFonts w:hint="default" w:ascii="Arial MT" w:hAnsi="Arial MT" w:eastAsia="Arial MT" w:cs="Arial MT"/>
        <w:b w:val="0"/>
        <w:bCs w:val="0"/>
        <w:i w:val="0"/>
        <w:iCs w:val="0"/>
        <w:spacing w:val="-1"/>
        <w:w w:val="100"/>
        <w:sz w:val="22"/>
        <w:szCs w:val="22"/>
        <w:lang w:val="en-US" w:eastAsia="en-US" w:bidi="ar-SA"/>
      </w:rPr>
    </w:lvl>
    <w:lvl w:ilvl="2">
      <w:start w:val="0"/>
      <w:numFmt w:val="bullet"/>
      <w:lvlText w:val="•"/>
      <w:lvlJc w:val="left"/>
      <w:pPr>
        <w:ind w:left="2533" w:hanging="413"/>
      </w:pPr>
      <w:rPr>
        <w:rFonts w:hint="default"/>
        <w:lang w:val="en-US" w:eastAsia="en-US" w:bidi="ar-SA"/>
      </w:rPr>
    </w:lvl>
    <w:lvl w:ilvl="3">
      <w:start w:val="0"/>
      <w:numFmt w:val="bullet"/>
      <w:lvlText w:val="•"/>
      <w:lvlJc w:val="left"/>
      <w:pPr>
        <w:ind w:left="3566" w:hanging="413"/>
      </w:pPr>
      <w:rPr>
        <w:rFonts w:hint="default"/>
        <w:lang w:val="en-US" w:eastAsia="en-US" w:bidi="ar-SA"/>
      </w:rPr>
    </w:lvl>
    <w:lvl w:ilvl="4">
      <w:start w:val="0"/>
      <w:numFmt w:val="bullet"/>
      <w:lvlText w:val="•"/>
      <w:lvlJc w:val="left"/>
      <w:pPr>
        <w:ind w:left="4600" w:hanging="413"/>
      </w:pPr>
      <w:rPr>
        <w:rFonts w:hint="default"/>
        <w:lang w:val="en-US" w:eastAsia="en-US" w:bidi="ar-SA"/>
      </w:rPr>
    </w:lvl>
    <w:lvl w:ilvl="5">
      <w:start w:val="0"/>
      <w:numFmt w:val="bullet"/>
      <w:lvlText w:val="•"/>
      <w:lvlJc w:val="left"/>
      <w:pPr>
        <w:ind w:left="5633" w:hanging="413"/>
      </w:pPr>
      <w:rPr>
        <w:rFonts w:hint="default"/>
        <w:lang w:val="en-US" w:eastAsia="en-US" w:bidi="ar-SA"/>
      </w:rPr>
    </w:lvl>
    <w:lvl w:ilvl="6">
      <w:start w:val="0"/>
      <w:numFmt w:val="bullet"/>
      <w:lvlText w:val="•"/>
      <w:lvlJc w:val="left"/>
      <w:pPr>
        <w:ind w:left="6666" w:hanging="413"/>
      </w:pPr>
      <w:rPr>
        <w:rFonts w:hint="default"/>
        <w:lang w:val="en-US" w:eastAsia="en-US" w:bidi="ar-SA"/>
      </w:rPr>
    </w:lvl>
    <w:lvl w:ilvl="7">
      <w:start w:val="0"/>
      <w:numFmt w:val="bullet"/>
      <w:lvlText w:val="•"/>
      <w:lvlJc w:val="left"/>
      <w:pPr>
        <w:ind w:left="7700" w:hanging="413"/>
      </w:pPr>
      <w:rPr>
        <w:rFonts w:hint="default"/>
        <w:lang w:val="en-US" w:eastAsia="en-US" w:bidi="ar-SA"/>
      </w:rPr>
    </w:lvl>
    <w:lvl w:ilvl="8">
      <w:start w:val="0"/>
      <w:numFmt w:val="bullet"/>
      <w:lvlText w:val="•"/>
      <w:lvlJc w:val="left"/>
      <w:pPr>
        <w:ind w:left="8733" w:hanging="413"/>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ListParagraph" w:type="paragraph">
    <w:name w:val="List Paragraph"/>
    <w:basedOn w:val="Normal"/>
    <w:uiPriority w:val="1"/>
    <w:qFormat/>
    <w:pPr>
      <w:ind w:left="1492" w:hanging="413"/>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Manitoba Family Services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tscoropata</dc:creator>
  <dc:title>An Agreement for  ___________________ Services over $10,000, dated</dc:title>
  <dcterms:created xsi:type="dcterms:W3CDTF">2026-05-21T18:05:47Z</dcterms:created>
  <dcterms:modified xsi:type="dcterms:W3CDTF">2026-05-21T18:05:47Z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2018-12-18T00:00:00Z</vt:filetime>
  </property>
  <property fmtid="{D5CDD505-2E9C-101B-9397-08002B2CF9AE}" pid="4" name="Creator">
    <vt:lpwstr>Acrobat PDFMaker 19 for Word</vt:lpwstr>
  </property>
  <property fmtid="{D5CDD505-2E9C-101B-9397-08002B2CF9AE}" pid="5" name="LastSaved">
    <vt:filetime>2026-05-21T00:00:00Z</vt:filetime>
  </property>
  <property fmtid="{D5CDD505-2E9C-101B-9397-08002B2CF9AE}" pid="6" name="Producer">
    <vt:lpwstr>Adobe PDF Library 19.10.96</vt:lpwstr>
  </property>
  <property fmtid="{D5CDD505-2E9C-101B-9397-08002B2CF9AE}" pid="7" name="SourceModified">
    <vt:lpwstr>D:20181218150004</vt:lpwstr>
  </property>
</Properties>
</file>